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33FD" w14:textId="7B636476" w:rsidR="008841B4" w:rsidRPr="0085140E" w:rsidRDefault="0085140E" w:rsidP="0085140E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 </w:t>
      </w:r>
    </w:p>
    <w:p w14:paraId="0A7D5CBC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065B5A76" w14:textId="77777777" w:rsidR="002E4AD4" w:rsidRPr="002E4AD4" w:rsidRDefault="002E4AD4" w:rsidP="002E4AD4">
      <w:pPr>
        <w:jc w:val="center"/>
        <w:rPr>
          <w:rFonts w:eastAsia="Calibri"/>
          <w:b/>
          <w:sz w:val="28"/>
          <w:szCs w:val="28"/>
        </w:rPr>
      </w:pPr>
      <w:r w:rsidRPr="002E4AD4">
        <w:rPr>
          <w:rFonts w:eastAsia="Calibri"/>
          <w:b/>
          <w:sz w:val="28"/>
          <w:szCs w:val="28"/>
        </w:rPr>
        <w:t>Порядок проведения акции «Дорога просвещения»</w:t>
      </w:r>
    </w:p>
    <w:p w14:paraId="79AA2340" w14:textId="77777777" w:rsidR="002E4AD4" w:rsidRPr="002E4AD4" w:rsidRDefault="002E4AD4" w:rsidP="002E4AD4">
      <w:pPr>
        <w:jc w:val="center"/>
        <w:rPr>
          <w:rFonts w:eastAsia="Calibri"/>
          <w:b/>
          <w:sz w:val="28"/>
          <w:szCs w:val="28"/>
        </w:rPr>
      </w:pPr>
      <w:r w:rsidRPr="002E4AD4">
        <w:rPr>
          <w:rFonts w:eastAsia="Calibri"/>
          <w:b/>
          <w:sz w:val="28"/>
          <w:szCs w:val="28"/>
        </w:rPr>
        <w:t xml:space="preserve">(с участием лучших педагогов и наставников автономного округа) </w:t>
      </w:r>
    </w:p>
    <w:p w14:paraId="0F174BE8" w14:textId="77777777" w:rsidR="002E4AD4" w:rsidRDefault="002E4AD4" w:rsidP="002E4AD4">
      <w:pPr>
        <w:jc w:val="center"/>
        <w:rPr>
          <w:rFonts w:eastAsia="Calibri"/>
          <w:b/>
          <w:sz w:val="28"/>
          <w:szCs w:val="28"/>
        </w:rPr>
      </w:pPr>
      <w:r w:rsidRPr="002E4AD4">
        <w:rPr>
          <w:rFonts w:eastAsia="Calibri"/>
          <w:b/>
          <w:sz w:val="28"/>
          <w:szCs w:val="28"/>
        </w:rPr>
        <w:t>в 2024 году</w:t>
      </w:r>
    </w:p>
    <w:p w14:paraId="0BC7CE4A" w14:textId="77777777" w:rsidR="002E4AD4" w:rsidRPr="002E4AD4" w:rsidRDefault="002E4AD4" w:rsidP="002E4AD4">
      <w:pPr>
        <w:tabs>
          <w:tab w:val="num" w:pos="720"/>
        </w:tabs>
        <w:jc w:val="center"/>
        <w:rPr>
          <w:rFonts w:eastAsia="Calibri"/>
          <w:b/>
          <w:sz w:val="28"/>
          <w:szCs w:val="28"/>
        </w:rPr>
      </w:pPr>
    </w:p>
    <w:p w14:paraId="0B41998B" w14:textId="77777777" w:rsidR="002E4AD4" w:rsidRPr="002E4AD4" w:rsidRDefault="002E4AD4" w:rsidP="002E4AD4">
      <w:pPr>
        <w:tabs>
          <w:tab w:val="num" w:pos="720"/>
        </w:tabs>
        <w:jc w:val="center"/>
        <w:rPr>
          <w:color w:val="000000"/>
          <w:sz w:val="28"/>
          <w:szCs w:val="28"/>
        </w:rPr>
      </w:pPr>
      <w:r w:rsidRPr="002E4AD4">
        <w:rPr>
          <w:b/>
          <w:bCs/>
          <w:color w:val="000000"/>
          <w:sz w:val="28"/>
          <w:szCs w:val="28"/>
        </w:rPr>
        <w:t>Общие положения</w:t>
      </w:r>
    </w:p>
    <w:p w14:paraId="6EAC26DC" w14:textId="77777777" w:rsidR="002E4AD4" w:rsidRPr="002E4AD4" w:rsidRDefault="002E4AD4" w:rsidP="002E4AD4">
      <w:pPr>
        <w:ind w:firstLine="709"/>
        <w:jc w:val="both"/>
        <w:rPr>
          <w:sz w:val="28"/>
          <w:szCs w:val="28"/>
        </w:rPr>
      </w:pPr>
      <w:r w:rsidRPr="002E4AD4">
        <w:rPr>
          <w:color w:val="000000"/>
          <w:sz w:val="28"/>
          <w:szCs w:val="28"/>
        </w:rPr>
        <w:t xml:space="preserve">1.1. Акция «Дорога Просвещения» (с участием лучших педагогов и наставников автономного округа) (далее – Акция), </w:t>
      </w:r>
      <w:r w:rsidRPr="002E4AD4">
        <w:rPr>
          <w:sz w:val="28"/>
          <w:szCs w:val="28"/>
        </w:rPr>
        <w:t>старт которой был приурочен к проведению Года педагога и наставника в Ханты- Мансийском автономном округе – Югре, является традиционной площадкой представления лучших педагогических практик региона.</w:t>
      </w:r>
    </w:p>
    <w:p w14:paraId="5D5BBD0E" w14:textId="77777777" w:rsidR="002E4AD4" w:rsidRPr="002E4AD4" w:rsidRDefault="002E4AD4" w:rsidP="002E4AD4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E4AD4">
        <w:rPr>
          <w:color w:val="000000"/>
          <w:sz w:val="28"/>
          <w:szCs w:val="28"/>
        </w:rPr>
        <w:t xml:space="preserve">1.2. </w:t>
      </w:r>
      <w:r w:rsidRPr="002E4AD4">
        <w:rPr>
          <w:sz w:val="28"/>
          <w:szCs w:val="28"/>
        </w:rPr>
        <w:t>Организаторами Акции являются Департамент образования и науки Ханты-Мансийского автономного округа - Югры (далее – Департамент), автономное учреждение дополнительного профессионального образования Ханты-Мансийского автономного округа – Югры «Институт развития образования» (далее – АУ «Институт развития образования»), соорганизаторами Акции являются муниципальные органы, осуществляющие управление в сфере образования Ханты-Мансийского автономного округа – Югры (далее – МОУО), муниципальные методические центры (далее – ММЦ), общеобразовательные организации автономного округа, подведомственные Департаменту.</w:t>
      </w:r>
    </w:p>
    <w:p w14:paraId="2370BB19" w14:textId="77777777" w:rsidR="002E4AD4" w:rsidRPr="002E4AD4" w:rsidRDefault="002E4AD4" w:rsidP="002E4AD4">
      <w:pPr>
        <w:shd w:val="clear" w:color="auto" w:fill="FFFFFF"/>
        <w:spacing w:after="150"/>
        <w:ind w:firstLine="709"/>
        <w:jc w:val="both"/>
        <w:rPr>
          <w:color w:val="000000"/>
          <w:sz w:val="28"/>
          <w:szCs w:val="28"/>
        </w:rPr>
      </w:pPr>
      <w:r w:rsidRPr="002E4AD4">
        <w:rPr>
          <w:color w:val="000000"/>
          <w:sz w:val="28"/>
          <w:szCs w:val="28"/>
        </w:rPr>
        <w:t xml:space="preserve">1.3. Участниками Акции могут быть лучшие педагоги и наставники, классные руководители, </w:t>
      </w:r>
      <w:r w:rsidRPr="002E4AD4">
        <w:rPr>
          <w:sz w:val="28"/>
          <w:szCs w:val="28"/>
        </w:rPr>
        <w:t xml:space="preserve">учителя – предметники и иные педагогические работники образовательных организаций </w:t>
      </w:r>
      <w:r w:rsidRPr="002E4AD4">
        <w:rPr>
          <w:color w:val="000000"/>
          <w:sz w:val="28"/>
          <w:szCs w:val="28"/>
        </w:rPr>
        <w:t>автономного округа, родительская общественность, средства массовой информации, а также частные лица, поддерживающие цели и задачи Акции.</w:t>
      </w:r>
    </w:p>
    <w:p w14:paraId="36C66EF9" w14:textId="77777777" w:rsidR="002E4AD4" w:rsidRPr="002E4AD4" w:rsidRDefault="002E4AD4" w:rsidP="002E4AD4">
      <w:pPr>
        <w:shd w:val="clear" w:color="auto" w:fill="FFFFFF"/>
        <w:spacing w:after="150"/>
        <w:ind w:firstLine="709"/>
        <w:jc w:val="both"/>
        <w:rPr>
          <w:color w:val="000000"/>
          <w:sz w:val="28"/>
          <w:szCs w:val="28"/>
        </w:rPr>
      </w:pPr>
      <w:r w:rsidRPr="002E4AD4">
        <w:rPr>
          <w:color w:val="000000"/>
          <w:sz w:val="28"/>
          <w:szCs w:val="28"/>
        </w:rPr>
        <w:t xml:space="preserve">1.4. Настоящее положение </w:t>
      </w:r>
      <w:r w:rsidRPr="002E4AD4">
        <w:rPr>
          <w:sz w:val="28"/>
          <w:szCs w:val="28"/>
        </w:rPr>
        <w:t>определяет цели, задачи</w:t>
      </w:r>
      <w:r w:rsidRPr="002E4AD4">
        <w:rPr>
          <w:color w:val="000000"/>
          <w:sz w:val="28"/>
          <w:szCs w:val="28"/>
        </w:rPr>
        <w:t>, условия и сроки проведения Акции.</w:t>
      </w:r>
    </w:p>
    <w:p w14:paraId="759C0578" w14:textId="77777777" w:rsidR="002E4AD4" w:rsidRPr="002E4AD4" w:rsidRDefault="002E4AD4" w:rsidP="002E4AD4">
      <w:pPr>
        <w:shd w:val="clear" w:color="auto" w:fill="FFFFFF"/>
        <w:spacing w:after="150"/>
        <w:ind w:firstLine="709"/>
        <w:jc w:val="both"/>
        <w:rPr>
          <w:color w:val="000000"/>
          <w:sz w:val="28"/>
          <w:szCs w:val="28"/>
        </w:rPr>
      </w:pPr>
      <w:r w:rsidRPr="002E4AD4">
        <w:rPr>
          <w:color w:val="000000"/>
          <w:sz w:val="28"/>
          <w:szCs w:val="28"/>
        </w:rPr>
        <w:t xml:space="preserve">1.5. Акция проводится в очно-заочном формате с использованием </w:t>
      </w:r>
      <w:r w:rsidRPr="002E4AD4">
        <w:rPr>
          <w:sz w:val="28"/>
          <w:szCs w:val="28"/>
        </w:rPr>
        <w:t>дистанционных технологий.</w:t>
      </w:r>
    </w:p>
    <w:p w14:paraId="7D8AC394" w14:textId="77777777" w:rsidR="002E4AD4" w:rsidRPr="002E4AD4" w:rsidRDefault="002E4AD4" w:rsidP="002E4AD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color w:val="000000"/>
          <w:sz w:val="28"/>
          <w:szCs w:val="28"/>
        </w:rPr>
      </w:pPr>
      <w:r w:rsidRPr="002E4AD4">
        <w:rPr>
          <w:b/>
          <w:bCs/>
          <w:color w:val="000000"/>
          <w:sz w:val="28"/>
          <w:szCs w:val="28"/>
        </w:rPr>
        <w:t>Цели Акции</w:t>
      </w:r>
    </w:p>
    <w:p w14:paraId="4F7DEFB0" w14:textId="77777777" w:rsidR="002E4AD4" w:rsidRPr="002E4AD4" w:rsidRDefault="002E4AD4" w:rsidP="002E4AD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4AD4">
        <w:rPr>
          <w:color w:val="000000"/>
          <w:sz w:val="28"/>
          <w:szCs w:val="28"/>
        </w:rPr>
        <w:t xml:space="preserve">2.1. </w:t>
      </w:r>
      <w:r w:rsidRPr="002E4AD4">
        <w:rPr>
          <w:rFonts w:eastAsia="Calibri"/>
          <w:sz w:val="28"/>
          <w:szCs w:val="28"/>
          <w:lang w:eastAsia="en-US"/>
        </w:rPr>
        <w:t>Вовлечение педагогических работников образовательных организаций Ханты-Мансийского автономного округа – Югры в укрепление позитивного имиджа профессии педагога, повышение престижа учительской профессии.</w:t>
      </w:r>
      <w:r w:rsidRPr="002E4AD4">
        <w:rPr>
          <w:rFonts w:ascii="Arial" w:eastAsia="Calibri" w:hAnsi="Arial" w:cs="Arial"/>
          <w:color w:val="333333"/>
          <w:sz w:val="21"/>
          <w:szCs w:val="21"/>
          <w:shd w:val="clear" w:color="auto" w:fill="FFFFFF"/>
          <w:lang w:eastAsia="en-US"/>
        </w:rPr>
        <w:t xml:space="preserve"> </w:t>
      </w:r>
    </w:p>
    <w:p w14:paraId="2D611492" w14:textId="77777777" w:rsidR="002E4AD4" w:rsidRPr="002E4AD4" w:rsidRDefault="002E4AD4" w:rsidP="002E4AD4">
      <w:pPr>
        <w:shd w:val="clear" w:color="auto" w:fill="FFFFFF"/>
        <w:tabs>
          <w:tab w:val="left" w:pos="1276"/>
        </w:tabs>
        <w:spacing w:after="15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4AD4">
        <w:rPr>
          <w:color w:val="000000"/>
          <w:sz w:val="28"/>
          <w:szCs w:val="28"/>
        </w:rPr>
        <w:t xml:space="preserve">2.2. </w:t>
      </w:r>
      <w:r w:rsidRPr="002E4AD4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 xml:space="preserve">Повышение социальной ценности труда учителя, </w:t>
      </w:r>
      <w:r w:rsidRPr="002E4AD4">
        <w:rPr>
          <w:rFonts w:eastAsia="Calibri"/>
          <w:sz w:val="28"/>
          <w:szCs w:val="28"/>
          <w:lang w:eastAsia="en-US"/>
        </w:rPr>
        <w:t xml:space="preserve">привлечение внимания родительской общественности к значимости профессии педагога. </w:t>
      </w:r>
    </w:p>
    <w:p w14:paraId="005EF285" w14:textId="77777777" w:rsidR="002E4AD4" w:rsidRPr="002E4AD4" w:rsidRDefault="002E4AD4" w:rsidP="002E4AD4">
      <w:pPr>
        <w:shd w:val="clear" w:color="auto" w:fill="FFFFFF"/>
        <w:tabs>
          <w:tab w:val="left" w:pos="1276"/>
        </w:tabs>
        <w:spacing w:after="15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4AD4">
        <w:rPr>
          <w:rFonts w:eastAsia="Calibri"/>
          <w:sz w:val="28"/>
          <w:szCs w:val="28"/>
          <w:lang w:eastAsia="en-US"/>
        </w:rPr>
        <w:t xml:space="preserve">2.3. </w:t>
      </w:r>
      <w:r w:rsidRPr="002E4AD4">
        <w:rPr>
          <w:rFonts w:eastAsia="Calibri"/>
          <w:sz w:val="28"/>
          <w:szCs w:val="28"/>
          <w:shd w:val="clear" w:color="auto" w:fill="FFFFFF"/>
          <w:lang w:eastAsia="en-US"/>
        </w:rPr>
        <w:t>Профессиональное развитие</w:t>
      </w:r>
      <w:r w:rsidRPr="002E4AD4">
        <w:rPr>
          <w:rFonts w:eastAsia="Calibri"/>
          <w:sz w:val="28"/>
          <w:szCs w:val="28"/>
          <w:lang w:eastAsia="en-US"/>
        </w:rPr>
        <w:t xml:space="preserve"> педагогических работников автономного округа, транслирование эффективных и уникальных педагогических практик в условиях формирования единого образовательного пространства в Российской Федерации.</w:t>
      </w:r>
    </w:p>
    <w:p w14:paraId="558A84BF" w14:textId="77777777" w:rsidR="002E4AD4" w:rsidRPr="002E4AD4" w:rsidRDefault="002E4AD4" w:rsidP="002E4AD4">
      <w:pPr>
        <w:shd w:val="clear" w:color="auto" w:fill="FFFFFF"/>
        <w:spacing w:after="150"/>
        <w:ind w:firstLine="375"/>
        <w:jc w:val="center"/>
        <w:rPr>
          <w:color w:val="000000"/>
          <w:sz w:val="28"/>
          <w:szCs w:val="28"/>
        </w:rPr>
      </w:pPr>
      <w:r w:rsidRPr="002E4AD4">
        <w:rPr>
          <w:b/>
          <w:bCs/>
          <w:color w:val="000000"/>
          <w:sz w:val="28"/>
          <w:szCs w:val="28"/>
        </w:rPr>
        <w:t>3. Задачи Акции</w:t>
      </w:r>
    </w:p>
    <w:p w14:paraId="3E138894" w14:textId="77777777" w:rsidR="002E4AD4" w:rsidRPr="002E4AD4" w:rsidRDefault="002E4AD4" w:rsidP="002E4AD4">
      <w:pPr>
        <w:shd w:val="clear" w:color="auto" w:fill="FFFFFF"/>
        <w:spacing w:after="150"/>
        <w:ind w:firstLine="709"/>
        <w:jc w:val="both"/>
        <w:rPr>
          <w:color w:val="000000"/>
          <w:sz w:val="28"/>
          <w:szCs w:val="28"/>
        </w:rPr>
      </w:pPr>
      <w:r w:rsidRPr="002E4AD4">
        <w:rPr>
          <w:color w:val="000000"/>
          <w:sz w:val="28"/>
          <w:szCs w:val="28"/>
        </w:rPr>
        <w:lastRenderedPageBreak/>
        <w:t xml:space="preserve">3.1. Содействовать распространению педагогического опыта </w:t>
      </w:r>
      <w:r w:rsidRPr="002E4AD4">
        <w:rPr>
          <w:sz w:val="28"/>
          <w:szCs w:val="28"/>
        </w:rPr>
        <w:t>от лучших педагогов и наставников региона</w:t>
      </w:r>
      <w:r w:rsidRPr="002E4AD4">
        <w:rPr>
          <w:color w:val="000000"/>
          <w:sz w:val="28"/>
          <w:szCs w:val="28"/>
        </w:rPr>
        <w:t xml:space="preserve"> </w:t>
      </w:r>
      <w:r w:rsidRPr="002E4AD4">
        <w:rPr>
          <w:sz w:val="28"/>
          <w:szCs w:val="28"/>
        </w:rPr>
        <w:t xml:space="preserve">среди педагогических </w:t>
      </w:r>
      <w:r w:rsidRPr="002E4AD4">
        <w:rPr>
          <w:color w:val="000000"/>
          <w:sz w:val="28"/>
          <w:szCs w:val="28"/>
        </w:rPr>
        <w:t>работников образовательных организаций автономного округа.</w:t>
      </w:r>
    </w:p>
    <w:p w14:paraId="0E6B5AEE" w14:textId="77777777" w:rsidR="002E4AD4" w:rsidRPr="002E4AD4" w:rsidRDefault="002E4AD4" w:rsidP="002E4AD4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E4AD4">
        <w:rPr>
          <w:color w:val="000000"/>
          <w:sz w:val="28"/>
          <w:szCs w:val="28"/>
        </w:rPr>
        <w:t xml:space="preserve">3.2. </w:t>
      </w:r>
      <w:r w:rsidRPr="002E4AD4">
        <w:rPr>
          <w:sz w:val="28"/>
          <w:szCs w:val="28"/>
        </w:rPr>
        <w:t>Пополнить банк передового педагогического опыта, лучших и уникальных практик проведения уроков и занятий, классных часов, уроков «Разговоры о важном», родительских собраний, конференций, мастер-классов, семинаров, дискуссий и иных образовательных и воспитательных событий в рамках приоритетных направлений развития системы образования региона, активизировать число участников Акции.</w:t>
      </w:r>
    </w:p>
    <w:p w14:paraId="478C02AD" w14:textId="77777777" w:rsidR="002E4AD4" w:rsidRPr="002E4AD4" w:rsidRDefault="002E4AD4" w:rsidP="002E4AD4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E4AD4">
        <w:rPr>
          <w:color w:val="000000"/>
          <w:sz w:val="28"/>
          <w:szCs w:val="28"/>
        </w:rPr>
        <w:t xml:space="preserve">3.3. </w:t>
      </w:r>
      <w:r w:rsidRPr="002E4AD4">
        <w:rPr>
          <w:sz w:val="28"/>
          <w:szCs w:val="28"/>
        </w:rPr>
        <w:t>Привлечь лучших педагогов и наставников из 22 муниципальных образований автономного округа к проведению встреч с представителями родительской общественности, средств массовой информации, социальными партнерами, педагогами и специалистами учреждений культуры, физической культуры и спорта на территории муниципальных образований.</w:t>
      </w:r>
    </w:p>
    <w:p w14:paraId="614F72C0" w14:textId="77777777" w:rsidR="002E4AD4" w:rsidRPr="002E4AD4" w:rsidRDefault="002E4AD4" w:rsidP="002E4A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color w:val="000000"/>
          <w:sz w:val="28"/>
          <w:szCs w:val="28"/>
        </w:rPr>
      </w:pPr>
      <w:r w:rsidRPr="002E4AD4">
        <w:rPr>
          <w:b/>
          <w:bCs/>
          <w:color w:val="000000"/>
          <w:sz w:val="28"/>
          <w:szCs w:val="28"/>
        </w:rPr>
        <w:t>Участники Акции</w:t>
      </w:r>
    </w:p>
    <w:p w14:paraId="3FF209AA" w14:textId="77777777" w:rsidR="002E4AD4" w:rsidRPr="002E4AD4" w:rsidRDefault="002E4AD4" w:rsidP="002E4AD4">
      <w:pPr>
        <w:shd w:val="clear" w:color="auto" w:fill="FFFFFF"/>
        <w:tabs>
          <w:tab w:val="left" w:pos="1134"/>
          <w:tab w:val="left" w:pos="1276"/>
          <w:tab w:val="left" w:pos="1418"/>
        </w:tabs>
        <w:spacing w:after="150"/>
        <w:ind w:firstLine="709"/>
        <w:jc w:val="both"/>
        <w:rPr>
          <w:sz w:val="28"/>
          <w:szCs w:val="28"/>
        </w:rPr>
      </w:pPr>
      <w:r w:rsidRPr="002E4AD4">
        <w:rPr>
          <w:color w:val="000000"/>
          <w:sz w:val="28"/>
          <w:szCs w:val="28"/>
        </w:rPr>
        <w:t xml:space="preserve">4.1. Педагогические </w:t>
      </w:r>
      <w:r w:rsidRPr="002E4AD4">
        <w:rPr>
          <w:sz w:val="28"/>
          <w:szCs w:val="28"/>
        </w:rPr>
        <w:t>работники и наставники, руководители образовательных организаций, руководители и специалисты МОУО, муниципальных методических служб, родительская общественность, средства массовой информации.</w:t>
      </w:r>
    </w:p>
    <w:p w14:paraId="43699766" w14:textId="77777777" w:rsidR="002E4AD4" w:rsidRPr="002E4AD4" w:rsidRDefault="002E4AD4" w:rsidP="002E4A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color w:val="000000"/>
          <w:sz w:val="28"/>
          <w:szCs w:val="28"/>
        </w:rPr>
      </w:pPr>
      <w:r w:rsidRPr="002E4AD4">
        <w:rPr>
          <w:b/>
          <w:bCs/>
          <w:color w:val="000000"/>
          <w:sz w:val="28"/>
          <w:szCs w:val="28"/>
        </w:rPr>
        <w:t>Сроки проведения Акции</w:t>
      </w:r>
    </w:p>
    <w:p w14:paraId="44E1F953" w14:textId="77777777" w:rsidR="002E4AD4" w:rsidRPr="002E4AD4" w:rsidRDefault="002E4AD4" w:rsidP="002E4AD4">
      <w:pPr>
        <w:shd w:val="clear" w:color="auto" w:fill="FFFFFF"/>
        <w:spacing w:after="150"/>
        <w:ind w:firstLine="709"/>
        <w:jc w:val="both"/>
        <w:rPr>
          <w:color w:val="0070C0"/>
          <w:sz w:val="28"/>
          <w:szCs w:val="28"/>
        </w:rPr>
      </w:pPr>
      <w:r w:rsidRPr="002E4AD4">
        <w:rPr>
          <w:color w:val="000000"/>
          <w:sz w:val="28"/>
          <w:szCs w:val="28"/>
        </w:rPr>
        <w:t>5.1. Акция проводится </w:t>
      </w:r>
      <w:r w:rsidRPr="002E4AD4">
        <w:rPr>
          <w:b/>
          <w:bCs/>
          <w:sz w:val="28"/>
          <w:szCs w:val="28"/>
        </w:rPr>
        <w:t>с 25 мая по 29 ноября 2024 г.</w:t>
      </w:r>
    </w:p>
    <w:p w14:paraId="2C26B3C1" w14:textId="77777777" w:rsidR="002E4AD4" w:rsidRPr="002E4AD4" w:rsidRDefault="002E4AD4" w:rsidP="002E4AD4">
      <w:pPr>
        <w:shd w:val="clear" w:color="auto" w:fill="FFFFFF"/>
        <w:spacing w:after="150"/>
        <w:ind w:firstLine="709"/>
        <w:jc w:val="both"/>
        <w:rPr>
          <w:color w:val="000000"/>
          <w:sz w:val="28"/>
          <w:szCs w:val="28"/>
        </w:rPr>
      </w:pPr>
      <w:r w:rsidRPr="002E4AD4">
        <w:rPr>
          <w:color w:val="000000"/>
          <w:sz w:val="28"/>
          <w:szCs w:val="28"/>
        </w:rPr>
        <w:t>5.2. С Порядком проведения Акции можно ознакомиться на сайте АУ «Институт развития образования»</w:t>
      </w:r>
      <w:r w:rsidRPr="002E4AD4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8" w:history="1">
        <w:r w:rsidRPr="002E4AD4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https://iro86.ru</w:t>
        </w:r>
      </w:hyperlink>
      <w:r w:rsidRPr="002E4AD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E4AD4">
        <w:rPr>
          <w:color w:val="000000"/>
          <w:sz w:val="28"/>
          <w:szCs w:val="28"/>
        </w:rPr>
        <w:t>в разделе «Мероприятия/ Акции».</w:t>
      </w:r>
    </w:p>
    <w:p w14:paraId="63CABB58" w14:textId="77777777" w:rsidR="002E4AD4" w:rsidRPr="002E4AD4" w:rsidRDefault="002E4AD4" w:rsidP="002E4A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color w:val="000000"/>
          <w:sz w:val="28"/>
          <w:szCs w:val="28"/>
        </w:rPr>
      </w:pPr>
      <w:r w:rsidRPr="002E4AD4">
        <w:rPr>
          <w:b/>
          <w:bCs/>
          <w:color w:val="000000"/>
          <w:sz w:val="28"/>
          <w:szCs w:val="28"/>
        </w:rPr>
        <w:t>Условия и порядок проведения Акции</w:t>
      </w:r>
    </w:p>
    <w:p w14:paraId="7381FCB4" w14:textId="77777777" w:rsidR="002E4AD4" w:rsidRPr="002E4AD4" w:rsidRDefault="002E4AD4" w:rsidP="002E4AD4">
      <w:pPr>
        <w:shd w:val="clear" w:color="auto" w:fill="FFFFFF"/>
        <w:spacing w:after="150"/>
        <w:ind w:firstLine="709"/>
        <w:contextualSpacing/>
        <w:jc w:val="both"/>
        <w:rPr>
          <w:sz w:val="28"/>
          <w:szCs w:val="28"/>
        </w:rPr>
      </w:pPr>
      <w:r w:rsidRPr="002E4AD4">
        <w:rPr>
          <w:color w:val="000000"/>
          <w:sz w:val="28"/>
          <w:szCs w:val="28"/>
        </w:rPr>
        <w:t xml:space="preserve">6.1. </w:t>
      </w:r>
      <w:r w:rsidRPr="002E4AD4">
        <w:rPr>
          <w:sz w:val="28"/>
          <w:szCs w:val="28"/>
        </w:rPr>
        <w:t xml:space="preserve">Акция проходит в 5 этапов: 4 тематические недели и подведение итогов. </w:t>
      </w:r>
    </w:p>
    <w:p w14:paraId="5CC86825" w14:textId="77777777" w:rsidR="002E4AD4" w:rsidRPr="002E4AD4" w:rsidRDefault="002E4AD4" w:rsidP="002E4AD4">
      <w:pPr>
        <w:shd w:val="clear" w:color="auto" w:fill="FFFFFF"/>
        <w:spacing w:after="150"/>
        <w:ind w:firstLine="709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6.2. Тема каждого этапа Акции определяется организатором (АУ «Институт развития образования»), направляется в МОУО, образовательные организации Ханты-Мансийского автономного округа – Югры для выбора площадок (этапов) для представления на региональном уровне эффективного и уникального педагогического опыта муниципальных и подведомственных Департаменту образовательных организаций.</w:t>
      </w:r>
    </w:p>
    <w:p w14:paraId="0F503CDE" w14:textId="77777777" w:rsidR="002E4AD4" w:rsidRPr="002E4AD4" w:rsidRDefault="002E4AD4" w:rsidP="002E4AD4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E4AD4">
        <w:rPr>
          <w:color w:val="000000"/>
          <w:sz w:val="28"/>
          <w:szCs w:val="28"/>
        </w:rPr>
        <w:t xml:space="preserve">6.3. Акция проходит в следующие </w:t>
      </w:r>
      <w:r w:rsidRPr="002E4AD4">
        <w:rPr>
          <w:sz w:val="28"/>
          <w:szCs w:val="28"/>
        </w:rPr>
        <w:t>сроки:</w:t>
      </w:r>
    </w:p>
    <w:p w14:paraId="143BD9EE" w14:textId="77777777" w:rsidR="002E4AD4" w:rsidRPr="002E4AD4" w:rsidRDefault="002E4AD4" w:rsidP="002E4AD4">
      <w:pPr>
        <w:shd w:val="clear" w:color="auto" w:fill="FFFFFF"/>
        <w:jc w:val="both"/>
        <w:rPr>
          <w:sz w:val="28"/>
          <w:szCs w:val="28"/>
        </w:rPr>
      </w:pPr>
      <w:r w:rsidRPr="002E4AD4">
        <w:rPr>
          <w:b/>
          <w:color w:val="000000"/>
          <w:sz w:val="28"/>
          <w:szCs w:val="28"/>
        </w:rPr>
        <w:t xml:space="preserve">1 этап: </w:t>
      </w:r>
      <w:r w:rsidRPr="002E4AD4">
        <w:rPr>
          <w:b/>
          <w:sz w:val="28"/>
          <w:szCs w:val="28"/>
        </w:rPr>
        <w:t xml:space="preserve">с 25 мая по 01 июня 2024 г. </w:t>
      </w:r>
    </w:p>
    <w:p w14:paraId="57244BA9" w14:textId="77777777" w:rsidR="002E4AD4" w:rsidRPr="002E4AD4" w:rsidRDefault="002E4AD4" w:rsidP="002E4AD4">
      <w:pPr>
        <w:shd w:val="clear" w:color="auto" w:fill="FFFFFF"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Тема 1 этапа: «Образовательно-воспитательные мероприятия в процессе профильной и предпрофильной подготовки (особенности, уникальность, сетевая составляющая и т.д.)»</w:t>
      </w:r>
    </w:p>
    <w:p w14:paraId="2677882F" w14:textId="77777777" w:rsidR="002E4AD4" w:rsidRPr="002E4AD4" w:rsidRDefault="002E4AD4" w:rsidP="002E4AD4">
      <w:pPr>
        <w:shd w:val="clear" w:color="auto" w:fill="FFFFFF"/>
        <w:jc w:val="both"/>
        <w:rPr>
          <w:b/>
          <w:sz w:val="28"/>
          <w:szCs w:val="28"/>
        </w:rPr>
      </w:pPr>
    </w:p>
    <w:p w14:paraId="52B03B3B" w14:textId="77777777" w:rsidR="002E4AD4" w:rsidRPr="002E4AD4" w:rsidRDefault="002E4AD4" w:rsidP="002E4AD4">
      <w:pPr>
        <w:shd w:val="clear" w:color="auto" w:fill="FFFFFF"/>
        <w:jc w:val="both"/>
        <w:rPr>
          <w:sz w:val="28"/>
          <w:szCs w:val="28"/>
        </w:rPr>
      </w:pPr>
      <w:r w:rsidRPr="002E4AD4">
        <w:rPr>
          <w:b/>
          <w:sz w:val="28"/>
          <w:szCs w:val="28"/>
        </w:rPr>
        <w:t xml:space="preserve">2 этап: с 23 сентября по 28 сентября 2024 г. </w:t>
      </w:r>
    </w:p>
    <w:p w14:paraId="4DDD1D33" w14:textId="77777777" w:rsidR="002E4AD4" w:rsidRPr="002E4AD4" w:rsidRDefault="002E4AD4" w:rsidP="002E4AD4">
      <w:pPr>
        <w:shd w:val="clear" w:color="auto" w:fill="FFFFFF"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Тема 2 этапа: «Роль методической службы в непрерывном повышении профессионального мастерства педагогов».</w:t>
      </w:r>
    </w:p>
    <w:p w14:paraId="36B61468" w14:textId="77777777" w:rsidR="002E4AD4" w:rsidRPr="002E4AD4" w:rsidRDefault="002E4AD4" w:rsidP="002E4AD4">
      <w:pPr>
        <w:shd w:val="clear" w:color="auto" w:fill="FFFFFF"/>
        <w:jc w:val="both"/>
        <w:rPr>
          <w:b/>
          <w:sz w:val="28"/>
          <w:szCs w:val="28"/>
        </w:rPr>
      </w:pPr>
    </w:p>
    <w:p w14:paraId="02399C52" w14:textId="77777777" w:rsidR="002E4AD4" w:rsidRPr="002E4AD4" w:rsidRDefault="002E4AD4" w:rsidP="002E4AD4">
      <w:pPr>
        <w:shd w:val="clear" w:color="auto" w:fill="FFFFFF"/>
        <w:jc w:val="both"/>
        <w:rPr>
          <w:sz w:val="28"/>
          <w:szCs w:val="28"/>
        </w:rPr>
      </w:pPr>
      <w:r w:rsidRPr="002E4AD4">
        <w:rPr>
          <w:b/>
          <w:sz w:val="28"/>
          <w:szCs w:val="28"/>
        </w:rPr>
        <w:t>3 этап: с 28 октября по 01 ноября 2024 г.</w:t>
      </w:r>
      <w:r w:rsidRPr="002E4AD4">
        <w:rPr>
          <w:b/>
          <w:i/>
          <w:sz w:val="28"/>
          <w:szCs w:val="28"/>
        </w:rPr>
        <w:t xml:space="preserve"> </w:t>
      </w:r>
    </w:p>
    <w:p w14:paraId="772EB4A7" w14:textId="77777777" w:rsidR="002E4AD4" w:rsidRPr="002E4AD4" w:rsidRDefault="002E4AD4" w:rsidP="002E4AD4">
      <w:pPr>
        <w:shd w:val="clear" w:color="auto" w:fill="FFFFFF"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Тема 3 этапа: «Эффективные практики по организации воспитательной деятельности в образовательных организациях округа».</w:t>
      </w:r>
    </w:p>
    <w:p w14:paraId="55D553B8" w14:textId="77777777" w:rsidR="002E4AD4" w:rsidRPr="002E4AD4" w:rsidRDefault="002E4AD4" w:rsidP="002E4AD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73F99DB8" w14:textId="77777777" w:rsidR="002E4AD4" w:rsidRPr="002E4AD4" w:rsidRDefault="002E4AD4" w:rsidP="002E4AD4">
      <w:pPr>
        <w:shd w:val="clear" w:color="auto" w:fill="FFFFFF"/>
        <w:jc w:val="both"/>
        <w:rPr>
          <w:b/>
          <w:sz w:val="28"/>
          <w:szCs w:val="28"/>
        </w:rPr>
      </w:pPr>
      <w:r w:rsidRPr="002E4AD4">
        <w:rPr>
          <w:b/>
          <w:color w:val="000000"/>
          <w:sz w:val="28"/>
          <w:szCs w:val="28"/>
        </w:rPr>
        <w:t xml:space="preserve">4 этап: </w:t>
      </w:r>
      <w:r w:rsidRPr="002E4AD4">
        <w:rPr>
          <w:b/>
          <w:sz w:val="28"/>
          <w:szCs w:val="28"/>
        </w:rPr>
        <w:t xml:space="preserve">с 18 ноября по 23 ноября 2024 г. </w:t>
      </w:r>
    </w:p>
    <w:p w14:paraId="4A24A0EB" w14:textId="77777777" w:rsidR="002E4AD4" w:rsidRPr="002E4AD4" w:rsidRDefault="002E4AD4" w:rsidP="002E4AD4">
      <w:pPr>
        <w:shd w:val="clear" w:color="auto" w:fill="FFFFFF"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Тема 4 этапа: «</w:t>
      </w:r>
      <w:r w:rsidRPr="002E4AD4">
        <w:rPr>
          <w:iCs/>
          <w:sz w:val="28"/>
          <w:szCs w:val="28"/>
        </w:rPr>
        <w:t>Позитивная профилактика: событийность, активность и успешность в школьной жизни»</w:t>
      </w:r>
    </w:p>
    <w:p w14:paraId="7A3E219F" w14:textId="77777777" w:rsidR="002E4AD4" w:rsidRPr="002E4AD4" w:rsidRDefault="002E4AD4" w:rsidP="002E4AD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3C9CD130" w14:textId="77777777" w:rsidR="002E4AD4" w:rsidRPr="002E4AD4" w:rsidRDefault="002E4AD4" w:rsidP="002E4AD4">
      <w:pPr>
        <w:shd w:val="clear" w:color="auto" w:fill="FFFFFF"/>
        <w:jc w:val="both"/>
        <w:rPr>
          <w:color w:val="000000"/>
          <w:sz w:val="28"/>
          <w:szCs w:val="28"/>
        </w:rPr>
      </w:pPr>
      <w:r w:rsidRPr="002E4AD4">
        <w:rPr>
          <w:b/>
          <w:color w:val="000000"/>
          <w:sz w:val="28"/>
          <w:szCs w:val="28"/>
        </w:rPr>
        <w:t xml:space="preserve">5 этап: </w:t>
      </w:r>
      <w:r w:rsidRPr="002E4AD4">
        <w:rPr>
          <w:b/>
          <w:sz w:val="28"/>
          <w:szCs w:val="28"/>
        </w:rPr>
        <w:t xml:space="preserve">29 ноября 2024 г. </w:t>
      </w:r>
      <w:r w:rsidRPr="002E4AD4">
        <w:rPr>
          <w:sz w:val="28"/>
          <w:szCs w:val="28"/>
        </w:rPr>
        <w:t>город</w:t>
      </w:r>
      <w:r w:rsidRPr="002E4AD4">
        <w:rPr>
          <w:color w:val="000000"/>
          <w:sz w:val="28"/>
          <w:szCs w:val="28"/>
        </w:rPr>
        <w:t xml:space="preserve"> Ханты-Мансийск.  АУ «Институт развития образования».</w:t>
      </w:r>
      <w:r w:rsidRPr="002E4AD4">
        <w:rPr>
          <w:b/>
          <w:color w:val="000000"/>
          <w:sz w:val="28"/>
          <w:szCs w:val="28"/>
        </w:rPr>
        <w:t xml:space="preserve"> Подведение итогов Акции</w:t>
      </w:r>
    </w:p>
    <w:p w14:paraId="6712052A" w14:textId="77777777" w:rsidR="002E4AD4" w:rsidRPr="002E4AD4" w:rsidRDefault="002E4AD4" w:rsidP="002E4AD4">
      <w:pPr>
        <w:shd w:val="clear" w:color="auto" w:fill="FFFFFF"/>
        <w:tabs>
          <w:tab w:val="left" w:pos="993"/>
        </w:tabs>
        <w:spacing w:after="150"/>
        <w:ind w:firstLine="709"/>
        <w:contextualSpacing/>
        <w:jc w:val="both"/>
        <w:rPr>
          <w:color w:val="0070C0"/>
          <w:sz w:val="28"/>
          <w:szCs w:val="28"/>
        </w:rPr>
      </w:pPr>
    </w:p>
    <w:p w14:paraId="395CF739" w14:textId="77777777" w:rsidR="002E4AD4" w:rsidRPr="002E4AD4" w:rsidRDefault="002E4AD4" w:rsidP="002E4AD4">
      <w:pPr>
        <w:shd w:val="clear" w:color="auto" w:fill="FFFFFF"/>
        <w:tabs>
          <w:tab w:val="left" w:pos="993"/>
        </w:tabs>
        <w:spacing w:after="150"/>
        <w:ind w:firstLine="709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6.4. Старт тематической недели Акции определяет общая региональная онлайн-конференция.</w:t>
      </w:r>
    </w:p>
    <w:p w14:paraId="3E850CD0" w14:textId="77777777" w:rsidR="002E4AD4" w:rsidRPr="002E4AD4" w:rsidRDefault="002E4AD4" w:rsidP="002E4AD4">
      <w:pPr>
        <w:shd w:val="clear" w:color="auto" w:fill="FFFFFF"/>
        <w:tabs>
          <w:tab w:val="left" w:pos="993"/>
        </w:tabs>
        <w:spacing w:after="150"/>
        <w:ind w:firstLine="709"/>
        <w:contextualSpacing/>
        <w:jc w:val="both"/>
        <w:rPr>
          <w:sz w:val="28"/>
          <w:szCs w:val="28"/>
        </w:rPr>
      </w:pPr>
      <w:r w:rsidRPr="002E4AD4">
        <w:rPr>
          <w:color w:val="000000"/>
          <w:sz w:val="28"/>
          <w:szCs w:val="28"/>
        </w:rPr>
        <w:t>6.5. Организаторами и в</w:t>
      </w:r>
      <w:r w:rsidRPr="002E4AD4">
        <w:rPr>
          <w:sz w:val="28"/>
          <w:szCs w:val="28"/>
        </w:rPr>
        <w:t>едущими онлайн-конференций каждого этапа Акции является АУ «Институт развития образования», обеспечивающий формирование и утверждение программ онлайн-конференций, видео-анонсы каждой тематической недели Акции, информирование участников Акции о датах проведения онлайн-конференций (официальным письмом, в группе «Региональная акция «Дорога просвещения»» в мессенджере Телеграм).</w:t>
      </w:r>
    </w:p>
    <w:p w14:paraId="11496FDE" w14:textId="77777777" w:rsidR="002E4AD4" w:rsidRPr="002E4AD4" w:rsidRDefault="002E4AD4" w:rsidP="002E4AD4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E4AD4">
        <w:rPr>
          <w:color w:val="000000"/>
          <w:sz w:val="28"/>
          <w:szCs w:val="28"/>
        </w:rPr>
        <w:t xml:space="preserve">6.6. </w:t>
      </w:r>
      <w:r w:rsidRPr="002E4AD4">
        <w:rPr>
          <w:sz w:val="28"/>
          <w:szCs w:val="28"/>
        </w:rPr>
        <w:t xml:space="preserve">Руководителям МОУО рекомендуется обеспечить контроль за подготовкой к работе муниципальной площадки Акции: </w:t>
      </w:r>
    </w:p>
    <w:p w14:paraId="49554521" w14:textId="77777777" w:rsidR="002E4AD4" w:rsidRPr="002E4AD4" w:rsidRDefault="002E4AD4" w:rsidP="002E4AD4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150" w:line="276" w:lineRule="auto"/>
        <w:ind w:left="0" w:firstLine="709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Формирование и функционирование информационного ресурса (страницы) Акции на официальном сайте МОУО (ММЦ);</w:t>
      </w:r>
    </w:p>
    <w:p w14:paraId="6749E6A4" w14:textId="77777777" w:rsidR="002E4AD4" w:rsidRPr="002E4AD4" w:rsidRDefault="002E4AD4" w:rsidP="002E4AD4">
      <w:pPr>
        <w:shd w:val="clear" w:color="auto" w:fill="FFFFFF"/>
        <w:tabs>
          <w:tab w:val="left" w:pos="993"/>
        </w:tabs>
        <w:spacing w:after="150"/>
        <w:ind w:left="709"/>
        <w:contextualSpacing/>
        <w:jc w:val="both"/>
        <w:rPr>
          <w:sz w:val="28"/>
          <w:szCs w:val="28"/>
          <w:u w:val="single"/>
        </w:rPr>
      </w:pPr>
      <w:r w:rsidRPr="002E4AD4">
        <w:rPr>
          <w:sz w:val="28"/>
          <w:szCs w:val="28"/>
          <w:u w:val="single"/>
        </w:rPr>
        <w:t>для каждого этапа Акции:</w:t>
      </w:r>
    </w:p>
    <w:p w14:paraId="192211C0" w14:textId="77777777" w:rsidR="002E4AD4" w:rsidRPr="002E4AD4" w:rsidRDefault="002E4AD4" w:rsidP="002E4AD4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150" w:line="276" w:lineRule="auto"/>
        <w:ind w:left="0" w:firstLine="709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формирование Программы тематической недели (очная часть) в муниципальном образовании (проведение уроков и занятий лучших педагогов и наставников, демонстрация лучших и уникальных практик проведения классных часов, уроков «Разговоры о важном», конференций, мастер-классов, семинаров, дискуссий и иных образовательных и воспитательных событий, встреч с представителями родительской общественности, средств массовой информации, социальными партнерами, педагогами и специалистами учреждений культуры, физической культуры и спорта на территории муниципального образования);</w:t>
      </w:r>
    </w:p>
    <w:p w14:paraId="4B0FA301" w14:textId="77777777" w:rsidR="002E4AD4" w:rsidRPr="002E4AD4" w:rsidRDefault="002E4AD4" w:rsidP="002E4AD4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150" w:line="276" w:lineRule="auto"/>
        <w:ind w:left="0" w:firstLine="709"/>
        <w:contextualSpacing/>
        <w:jc w:val="both"/>
        <w:rPr>
          <w:sz w:val="28"/>
          <w:szCs w:val="28"/>
        </w:rPr>
      </w:pPr>
      <w:r w:rsidRPr="002E4AD4">
        <w:rPr>
          <w:color w:val="000000"/>
          <w:sz w:val="28"/>
          <w:szCs w:val="28"/>
        </w:rPr>
        <w:t xml:space="preserve">предварительная запись видеоуроков и иных </w:t>
      </w:r>
      <w:r w:rsidRPr="002E4AD4">
        <w:rPr>
          <w:sz w:val="28"/>
          <w:szCs w:val="28"/>
        </w:rPr>
        <w:t xml:space="preserve">мероприятий в рамках тематической недели Акции (лучшие практики педагогов и наставников образовательных организаций муниципалитета (до 30 минут) с обязательным согласием от родителей (законных представителей) обучающихся образовательных организаций на проведение съемок мероприятий с участием </w:t>
      </w:r>
      <w:r w:rsidRPr="002E4AD4">
        <w:rPr>
          <w:sz w:val="28"/>
          <w:szCs w:val="28"/>
        </w:rPr>
        <w:lastRenderedPageBreak/>
        <w:t>несовершеннолетних в соответствии с Федеральным законом от 27 июля 2006 года №152-ФЗ «О персональных данных»);</w:t>
      </w:r>
    </w:p>
    <w:p w14:paraId="31ED364E" w14:textId="77777777" w:rsidR="002E4AD4" w:rsidRPr="002E4AD4" w:rsidRDefault="002E4AD4" w:rsidP="002E4AD4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150" w:line="276" w:lineRule="auto"/>
        <w:ind w:left="0" w:firstLine="709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формирование и размещение на сайте (странице) Акции МОУО (ММЦ) видеозаписей лучших практик муниципального образования по теме этапа Акции;</w:t>
      </w:r>
    </w:p>
    <w:p w14:paraId="7449191D" w14:textId="77777777" w:rsidR="002E4AD4" w:rsidRPr="002E4AD4" w:rsidRDefault="002E4AD4" w:rsidP="002E4AD4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150" w:line="276" w:lineRule="auto"/>
        <w:ind w:left="0" w:firstLine="709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формирование и направление организаторам Акции портфеля лучших практик (проспекта) со ссылками (</w:t>
      </w:r>
      <w:r w:rsidRPr="002E4AD4">
        <w:rPr>
          <w:sz w:val="28"/>
          <w:szCs w:val="28"/>
          <w:lang w:val="en-US"/>
        </w:rPr>
        <w:t>QR</w:t>
      </w:r>
      <w:r w:rsidRPr="002E4AD4">
        <w:rPr>
          <w:sz w:val="28"/>
          <w:szCs w:val="28"/>
        </w:rPr>
        <w:t xml:space="preserve">-кодами) на передовой (инновационный) опыт педагогов муниципального образования </w:t>
      </w:r>
      <w:r w:rsidRPr="002E4AD4">
        <w:rPr>
          <w:b/>
          <w:sz w:val="28"/>
          <w:szCs w:val="28"/>
        </w:rPr>
        <w:t>по выбранным темам Акции</w:t>
      </w:r>
      <w:r w:rsidRPr="002E4AD4">
        <w:rPr>
          <w:sz w:val="28"/>
          <w:szCs w:val="28"/>
        </w:rPr>
        <w:t xml:space="preserve"> (за 5 дней до начала тематической недели (онлайн-конференции));</w:t>
      </w:r>
    </w:p>
    <w:p w14:paraId="33555204" w14:textId="77777777" w:rsidR="002E4AD4" w:rsidRPr="002E4AD4" w:rsidRDefault="002E4AD4" w:rsidP="002E4AD4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150" w:line="276" w:lineRule="auto"/>
        <w:ind w:left="0" w:firstLine="709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 xml:space="preserve">участие в онлайн-конференции с презентацией уникального опыта муниципального образования (уникальные практики из общего банка лучших практик муниципалитета </w:t>
      </w:r>
      <w:r w:rsidRPr="002E4AD4">
        <w:rPr>
          <w:b/>
          <w:sz w:val="28"/>
          <w:szCs w:val="28"/>
        </w:rPr>
        <w:t>по выбранным темам Акции</w:t>
      </w:r>
      <w:r w:rsidRPr="002E4AD4">
        <w:rPr>
          <w:sz w:val="28"/>
          <w:szCs w:val="28"/>
        </w:rPr>
        <w:t>) и анонсом всех лучших практик муниципалитета;</w:t>
      </w:r>
    </w:p>
    <w:p w14:paraId="6B382D41" w14:textId="77777777" w:rsidR="002E4AD4" w:rsidRPr="002E4AD4" w:rsidRDefault="002E4AD4" w:rsidP="002E4AD4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150" w:line="276" w:lineRule="auto"/>
        <w:ind w:left="0" w:firstLine="709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размещение в информационном ресурсе Акции на сайте МОУО (ММЦ), в группе «Региональная акция «Дорога просвещения»» в мессенджере Телеграм пост-релиза тематической недели Акции.</w:t>
      </w:r>
    </w:p>
    <w:p w14:paraId="652D1397" w14:textId="77777777" w:rsidR="002E4AD4" w:rsidRPr="002E4AD4" w:rsidRDefault="002E4AD4" w:rsidP="002E4AD4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E4AD4">
        <w:rPr>
          <w:color w:val="000000"/>
          <w:sz w:val="28"/>
          <w:szCs w:val="28"/>
        </w:rPr>
        <w:t xml:space="preserve">6.7. </w:t>
      </w:r>
      <w:r w:rsidRPr="002E4AD4">
        <w:rPr>
          <w:sz w:val="28"/>
          <w:szCs w:val="28"/>
        </w:rPr>
        <w:t xml:space="preserve">Программа онлайн-конференции (до 60 минут в день) должна включать: </w:t>
      </w:r>
    </w:p>
    <w:p w14:paraId="0D558729" w14:textId="77777777" w:rsidR="002E4AD4" w:rsidRPr="002E4AD4" w:rsidRDefault="002E4AD4" w:rsidP="002E4AD4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150" w:line="276" w:lineRule="auto"/>
        <w:ind w:left="0" w:firstLine="709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торжественное открытие тематического этапа Акции (видеоролик, направляется организатором этапа Акции во все МОУО, подведомственные Департаменту образовательные организации, до 2 минут);</w:t>
      </w:r>
    </w:p>
    <w:p w14:paraId="252EFAAD" w14:textId="77777777" w:rsidR="002E4AD4" w:rsidRPr="002E4AD4" w:rsidRDefault="002E4AD4" w:rsidP="002E4AD4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150" w:line="276" w:lineRule="auto"/>
        <w:ind w:left="0" w:firstLine="709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 xml:space="preserve">презентация тематического содержания этапа Акции </w:t>
      </w:r>
      <w:r w:rsidRPr="002E4AD4">
        <w:rPr>
          <w:sz w:val="28"/>
          <w:szCs w:val="28"/>
        </w:rPr>
        <w:br/>
        <w:t>от АУ «Институт развития образования» (актуальность, приоритетные направления, ключевые вопросы, современные подходы в решении педагогических задач, до 5-7 минут);</w:t>
      </w:r>
    </w:p>
    <w:p w14:paraId="16537CF7" w14:textId="77777777" w:rsidR="002E4AD4" w:rsidRPr="002E4AD4" w:rsidRDefault="002E4AD4" w:rsidP="002E4AD4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150" w:line="276" w:lineRule="auto"/>
        <w:ind w:left="0" w:firstLine="709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презентации, видеоролики муниципальных образований (до 5 минут каждому выступающему, заявленному в программе):</w:t>
      </w:r>
    </w:p>
    <w:p w14:paraId="1BEDD976" w14:textId="77777777" w:rsidR="002E4AD4" w:rsidRPr="002E4AD4" w:rsidRDefault="002E4AD4" w:rsidP="002E4AD4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 xml:space="preserve">анонсы </w:t>
      </w:r>
      <w:r w:rsidRPr="002E4AD4">
        <w:rPr>
          <w:sz w:val="28"/>
          <w:szCs w:val="28"/>
          <w:u w:val="single"/>
        </w:rPr>
        <w:t>уникальных</w:t>
      </w:r>
      <w:r w:rsidRPr="002E4AD4">
        <w:rPr>
          <w:sz w:val="28"/>
          <w:szCs w:val="28"/>
        </w:rPr>
        <w:t xml:space="preserve"> уроков, занятий, классных часов и др. от авторов;</w:t>
      </w:r>
    </w:p>
    <w:p w14:paraId="0EBC5385" w14:textId="77777777" w:rsidR="002E4AD4" w:rsidRPr="002E4AD4" w:rsidRDefault="002E4AD4" w:rsidP="002E4AD4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 xml:space="preserve">ссылки на архив видеозаписей лучших и уникальных уроков, классных часов, уроков «Разговоры о важном», конференций, мастер-классов, семинаров, дискуссий и иных образовательных и воспитательных событий, анонсированных педагогами образовательных организаций муниципального образования; </w:t>
      </w:r>
    </w:p>
    <w:p w14:paraId="69DCCC03" w14:textId="77777777" w:rsidR="002E4AD4" w:rsidRPr="002E4AD4" w:rsidRDefault="002E4AD4" w:rsidP="002E4AD4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150" w:line="276" w:lineRule="auto"/>
        <w:ind w:left="0" w:firstLine="709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передача эстафеты Акции, анонс следующей онлайн-конференции.</w:t>
      </w:r>
    </w:p>
    <w:p w14:paraId="568B7FDB" w14:textId="77777777" w:rsidR="002E4AD4" w:rsidRPr="002E4AD4" w:rsidRDefault="002E4AD4" w:rsidP="002E4AD4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E4AD4">
        <w:rPr>
          <w:color w:val="000000"/>
          <w:sz w:val="28"/>
          <w:szCs w:val="28"/>
        </w:rPr>
        <w:t xml:space="preserve">6.8. </w:t>
      </w:r>
      <w:r w:rsidRPr="002E4AD4">
        <w:rPr>
          <w:sz w:val="28"/>
          <w:szCs w:val="28"/>
        </w:rPr>
        <w:t>Страница «Акция «Дорога просвещения»» на официальном сайте МОУО (ММЦ) должна содержать: порядок проведения Акции, программы мероприятий тематических недель Акции, пресс-релизы каждого этапа Акции, пост-релиз (на следующий день, краткие итоги Акции на территории муниципального образования, фото-, видеоматериалы).</w:t>
      </w:r>
    </w:p>
    <w:p w14:paraId="40B4DC8F" w14:textId="77777777" w:rsidR="002E4AD4" w:rsidRPr="002E4AD4" w:rsidRDefault="002E4AD4" w:rsidP="002E4AD4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</w:p>
    <w:p w14:paraId="757E3848" w14:textId="77777777" w:rsidR="002E4AD4" w:rsidRPr="002E4AD4" w:rsidRDefault="002E4AD4" w:rsidP="002E4AD4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E4AD4">
        <w:rPr>
          <w:sz w:val="28"/>
          <w:szCs w:val="28"/>
        </w:rPr>
        <w:t xml:space="preserve">6.9. В дни проведения онлайн-конференций Акции руководители МОУО должны обеспечить: </w:t>
      </w:r>
    </w:p>
    <w:p w14:paraId="0642164D" w14:textId="77777777" w:rsidR="002E4AD4" w:rsidRPr="002E4AD4" w:rsidRDefault="002E4AD4" w:rsidP="002E4AD4">
      <w:pPr>
        <w:numPr>
          <w:ilvl w:val="0"/>
          <w:numId w:val="26"/>
        </w:numPr>
        <w:shd w:val="clear" w:color="auto" w:fill="FFFFFF"/>
        <w:spacing w:after="150" w:line="276" w:lineRule="auto"/>
        <w:ind w:left="0" w:firstLine="426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участие в онлайн-конференции муниципальной площадки с присутствием не менее 10 человек (руководящие и педагогические работники образовательных организаций, руководители и специалисты муниципальных методических служб, родительская общественность, представители средств массовой информации) с учетом программы онлайн-конференции;</w:t>
      </w:r>
    </w:p>
    <w:p w14:paraId="305E2A11" w14:textId="77777777" w:rsidR="002E4AD4" w:rsidRPr="002E4AD4" w:rsidRDefault="002E4AD4" w:rsidP="002E4AD4">
      <w:pPr>
        <w:numPr>
          <w:ilvl w:val="0"/>
          <w:numId w:val="26"/>
        </w:numPr>
        <w:shd w:val="clear" w:color="auto" w:fill="FFFFFF"/>
        <w:spacing w:after="150" w:line="276" w:lineRule="auto"/>
        <w:ind w:left="0" w:firstLine="426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информирование образовательных организаций о времени проведения онлайн-конференции Акции.</w:t>
      </w:r>
    </w:p>
    <w:p w14:paraId="27809A74" w14:textId="77777777" w:rsidR="002E4AD4" w:rsidRPr="002E4AD4" w:rsidRDefault="002E4AD4" w:rsidP="002E4AD4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E4AD4">
        <w:rPr>
          <w:color w:val="000000"/>
          <w:sz w:val="28"/>
          <w:szCs w:val="28"/>
        </w:rPr>
        <w:t xml:space="preserve">6.10. </w:t>
      </w:r>
      <w:r w:rsidRPr="002E4AD4">
        <w:rPr>
          <w:sz w:val="28"/>
          <w:szCs w:val="28"/>
        </w:rPr>
        <w:t>Организаторы и соорганизаторы осуществляют информационное сопровождение Акции, размещают материалы по ссылкам. АУ «Институт развития образования» разрабатывает и обеспечивает функционирование на официальном сайте АУ «Институт развития образования» страницы «Акция «Дорога просвещения»» - 2024 (интерактивная карта Акции, ссылки на страницы Акции на сайтах МОУО, банк лучших и уникальных практик участников Акции).</w:t>
      </w:r>
    </w:p>
    <w:p w14:paraId="0BB22A89" w14:textId="77777777" w:rsidR="002E4AD4" w:rsidRPr="002E4AD4" w:rsidRDefault="002E4AD4" w:rsidP="002E4A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color w:val="000000"/>
          <w:sz w:val="28"/>
          <w:szCs w:val="28"/>
        </w:rPr>
      </w:pPr>
      <w:r w:rsidRPr="002E4AD4">
        <w:rPr>
          <w:b/>
          <w:bCs/>
          <w:color w:val="000000"/>
          <w:sz w:val="28"/>
          <w:szCs w:val="28"/>
        </w:rPr>
        <w:t>Подведение итогов Акции</w:t>
      </w:r>
    </w:p>
    <w:p w14:paraId="4D168DCE" w14:textId="77777777" w:rsidR="002E4AD4" w:rsidRPr="002E4AD4" w:rsidRDefault="002E4AD4" w:rsidP="002E4AD4">
      <w:pPr>
        <w:shd w:val="clear" w:color="auto" w:fill="FFFFFF"/>
        <w:spacing w:after="150"/>
        <w:ind w:firstLine="709"/>
        <w:jc w:val="both"/>
        <w:rPr>
          <w:color w:val="000000"/>
          <w:sz w:val="28"/>
          <w:szCs w:val="28"/>
        </w:rPr>
      </w:pPr>
      <w:r w:rsidRPr="002E4AD4">
        <w:rPr>
          <w:color w:val="000000"/>
          <w:sz w:val="28"/>
          <w:szCs w:val="28"/>
        </w:rPr>
        <w:t xml:space="preserve">7.1. Подведение итогов Акции – </w:t>
      </w:r>
      <w:r w:rsidRPr="002E4AD4">
        <w:rPr>
          <w:sz w:val="28"/>
          <w:szCs w:val="28"/>
        </w:rPr>
        <w:t>29 ноября 2024 года</w:t>
      </w:r>
      <w:r w:rsidRPr="002E4AD4">
        <w:rPr>
          <w:color w:val="000000"/>
          <w:sz w:val="28"/>
          <w:szCs w:val="28"/>
        </w:rPr>
        <w:t>, в городе Ханты-Мансийске в очно-заочном формате. В подведении итогов участвуют организаторы и соорганизаторы Акции. Программу закрытия организатор Акции направляет соорганизаторам за 10 дней до начала проведения.</w:t>
      </w:r>
    </w:p>
    <w:p w14:paraId="754AEEFA" w14:textId="77777777" w:rsidR="002E4AD4" w:rsidRPr="002E4AD4" w:rsidRDefault="002E4AD4" w:rsidP="002E4AD4">
      <w:pPr>
        <w:shd w:val="clear" w:color="auto" w:fill="FFFFFF"/>
        <w:spacing w:after="150"/>
        <w:ind w:firstLine="709"/>
        <w:jc w:val="both"/>
        <w:rPr>
          <w:color w:val="000000"/>
          <w:sz w:val="28"/>
          <w:szCs w:val="28"/>
        </w:rPr>
      </w:pPr>
      <w:r w:rsidRPr="002E4AD4">
        <w:rPr>
          <w:color w:val="000000"/>
          <w:sz w:val="28"/>
          <w:szCs w:val="28"/>
        </w:rPr>
        <w:t xml:space="preserve">7.2. По итогам проведения Акции на сайте </w:t>
      </w:r>
      <w:r w:rsidRPr="002E4AD4">
        <w:rPr>
          <w:sz w:val="28"/>
          <w:szCs w:val="28"/>
        </w:rPr>
        <w:t>портфеля лучших практик (проспекта) со ссылками (</w:t>
      </w:r>
      <w:r w:rsidRPr="002E4AD4">
        <w:rPr>
          <w:sz w:val="28"/>
          <w:szCs w:val="28"/>
          <w:lang w:val="en-US"/>
        </w:rPr>
        <w:t>QR</w:t>
      </w:r>
      <w:r w:rsidRPr="002E4AD4">
        <w:rPr>
          <w:sz w:val="28"/>
          <w:szCs w:val="28"/>
        </w:rPr>
        <w:t>-кодами) на передовой (инновационный) опыт педагогов муниципального образования</w:t>
      </w:r>
    </w:p>
    <w:p w14:paraId="56BED02D" w14:textId="77777777" w:rsidR="002E4AD4" w:rsidRPr="002E4AD4" w:rsidRDefault="002E4AD4" w:rsidP="002E4A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color w:val="000000"/>
          <w:sz w:val="28"/>
          <w:szCs w:val="28"/>
        </w:rPr>
      </w:pPr>
      <w:r w:rsidRPr="002E4AD4">
        <w:rPr>
          <w:b/>
          <w:bCs/>
          <w:color w:val="000000"/>
          <w:sz w:val="28"/>
          <w:szCs w:val="28"/>
        </w:rPr>
        <w:t>Выбор этапов Акции для представления лучших практик</w:t>
      </w:r>
    </w:p>
    <w:p w14:paraId="714522CA" w14:textId="77777777" w:rsidR="002E4AD4" w:rsidRPr="002E4AD4" w:rsidRDefault="002E4AD4" w:rsidP="002E4AD4">
      <w:pPr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  <w:r w:rsidRPr="002E4AD4">
        <w:rPr>
          <w:b/>
          <w:color w:val="000000"/>
          <w:sz w:val="28"/>
          <w:szCs w:val="28"/>
        </w:rPr>
        <w:t xml:space="preserve">1 этап: </w:t>
      </w:r>
      <w:r w:rsidRPr="002E4AD4">
        <w:rPr>
          <w:b/>
          <w:sz w:val="28"/>
          <w:szCs w:val="28"/>
        </w:rPr>
        <w:t xml:space="preserve">с 25 мая по 01 июня 2024 г., </w:t>
      </w:r>
      <w:r w:rsidRPr="002E4AD4">
        <w:rPr>
          <w:color w:val="000000"/>
          <w:sz w:val="28"/>
          <w:szCs w:val="28"/>
        </w:rPr>
        <w:t>презентация уникальных практик муниципальных образований Ханты-Мансийского автономного округа – Югры, образовательных организаций</w:t>
      </w:r>
      <w:r w:rsidRPr="002E4AD4">
        <w:rPr>
          <w:b/>
          <w:color w:val="000000"/>
          <w:sz w:val="28"/>
          <w:szCs w:val="28"/>
        </w:rPr>
        <w:t xml:space="preserve">: </w:t>
      </w:r>
    </w:p>
    <w:p w14:paraId="0454946D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 xml:space="preserve">г. Югорск; </w:t>
      </w:r>
    </w:p>
    <w:p w14:paraId="3BCEC296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 xml:space="preserve">БОУ ХМАО-Югры «Лицей им. Г.Ф. </w:t>
      </w:r>
      <w:proofErr w:type="spellStart"/>
      <w:r w:rsidRPr="002E4AD4">
        <w:rPr>
          <w:sz w:val="28"/>
          <w:szCs w:val="28"/>
        </w:rPr>
        <w:t>Атякшева</w:t>
      </w:r>
      <w:proofErr w:type="spellEnd"/>
      <w:r w:rsidRPr="002E4AD4">
        <w:rPr>
          <w:sz w:val="28"/>
          <w:szCs w:val="28"/>
        </w:rPr>
        <w:t>»;</w:t>
      </w:r>
    </w:p>
    <w:p w14:paraId="060BB5AF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Советский район;</w:t>
      </w:r>
    </w:p>
    <w:p w14:paraId="0A45AF1A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 xml:space="preserve">г. </w:t>
      </w:r>
      <w:proofErr w:type="spellStart"/>
      <w:r w:rsidRPr="002E4AD4">
        <w:rPr>
          <w:sz w:val="28"/>
          <w:szCs w:val="28"/>
        </w:rPr>
        <w:t>Урай</w:t>
      </w:r>
      <w:proofErr w:type="spellEnd"/>
      <w:r w:rsidRPr="002E4AD4">
        <w:rPr>
          <w:sz w:val="28"/>
          <w:szCs w:val="28"/>
        </w:rPr>
        <w:t>;</w:t>
      </w:r>
    </w:p>
    <w:p w14:paraId="2E5B3896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г. Радужный;</w:t>
      </w:r>
    </w:p>
    <w:p w14:paraId="7C96988C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г. Нижневартовск;</w:t>
      </w:r>
    </w:p>
    <w:p w14:paraId="38672CB2" w14:textId="77777777" w:rsidR="002E4AD4" w:rsidRPr="002E4AD4" w:rsidRDefault="002E4AD4" w:rsidP="002E4AD4">
      <w:pPr>
        <w:shd w:val="clear" w:color="auto" w:fill="FFFFFF"/>
        <w:spacing w:after="150"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Тема 1 этапа: «Образовательно-воспитательные мероприятия в процессе профильной и предпрофильной подготовки (особенности, уникальность, сетевая составляющая и т.д.)»</w:t>
      </w:r>
    </w:p>
    <w:p w14:paraId="692A69A0" w14:textId="77777777" w:rsidR="002E4AD4" w:rsidRPr="002E4AD4" w:rsidRDefault="002E4AD4" w:rsidP="002E4AD4">
      <w:pPr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  <w:r w:rsidRPr="002E4AD4">
        <w:rPr>
          <w:b/>
          <w:sz w:val="28"/>
          <w:szCs w:val="28"/>
        </w:rPr>
        <w:lastRenderedPageBreak/>
        <w:t xml:space="preserve">2 этап: с 23 сентября по 28 сентября 2024 г., </w:t>
      </w:r>
      <w:r w:rsidRPr="002E4AD4">
        <w:rPr>
          <w:color w:val="000000"/>
          <w:sz w:val="28"/>
          <w:szCs w:val="28"/>
        </w:rPr>
        <w:t>презентация уникальных практик муниципальных образований Ханты-Мансийского автономного округа – Югры</w:t>
      </w:r>
      <w:r w:rsidRPr="002E4AD4">
        <w:rPr>
          <w:b/>
          <w:color w:val="000000"/>
          <w:sz w:val="28"/>
          <w:szCs w:val="28"/>
        </w:rPr>
        <w:t xml:space="preserve">:  </w:t>
      </w:r>
    </w:p>
    <w:p w14:paraId="1B230B79" w14:textId="77777777" w:rsidR="002E4AD4" w:rsidRPr="002E4AD4" w:rsidRDefault="002E4AD4" w:rsidP="002E4AD4">
      <w:pPr>
        <w:numPr>
          <w:ilvl w:val="0"/>
          <w:numId w:val="21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г. Нижневартовск;</w:t>
      </w:r>
    </w:p>
    <w:p w14:paraId="2A7BED76" w14:textId="77777777" w:rsidR="002E4AD4" w:rsidRPr="002E4AD4" w:rsidRDefault="002E4AD4" w:rsidP="002E4AD4">
      <w:pPr>
        <w:numPr>
          <w:ilvl w:val="0"/>
          <w:numId w:val="21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г. Югорск;</w:t>
      </w:r>
    </w:p>
    <w:p w14:paraId="6F518CCC" w14:textId="77777777" w:rsidR="002E4AD4" w:rsidRPr="002E4AD4" w:rsidRDefault="002E4AD4" w:rsidP="002E4AD4">
      <w:pPr>
        <w:numPr>
          <w:ilvl w:val="0"/>
          <w:numId w:val="21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Октябрьский район;</w:t>
      </w:r>
    </w:p>
    <w:p w14:paraId="26937282" w14:textId="77777777" w:rsidR="002E4AD4" w:rsidRPr="002E4AD4" w:rsidRDefault="002E4AD4" w:rsidP="002E4AD4">
      <w:pPr>
        <w:numPr>
          <w:ilvl w:val="0"/>
          <w:numId w:val="21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Ханты-Мансийский район;</w:t>
      </w:r>
    </w:p>
    <w:p w14:paraId="019CBD92" w14:textId="77777777" w:rsidR="002E4AD4" w:rsidRPr="002E4AD4" w:rsidRDefault="002E4AD4" w:rsidP="002E4AD4">
      <w:pPr>
        <w:numPr>
          <w:ilvl w:val="0"/>
          <w:numId w:val="21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Сургутский район;</w:t>
      </w:r>
    </w:p>
    <w:p w14:paraId="7521436E" w14:textId="77777777" w:rsidR="002E4AD4" w:rsidRPr="002E4AD4" w:rsidRDefault="002E4AD4" w:rsidP="002E4AD4">
      <w:pPr>
        <w:numPr>
          <w:ilvl w:val="0"/>
          <w:numId w:val="21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г. Покачи;</w:t>
      </w:r>
    </w:p>
    <w:p w14:paraId="1824D86A" w14:textId="77777777" w:rsidR="002E4AD4" w:rsidRPr="002E4AD4" w:rsidRDefault="002E4AD4" w:rsidP="002E4AD4">
      <w:pPr>
        <w:numPr>
          <w:ilvl w:val="0"/>
          <w:numId w:val="21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Белоярский район;</w:t>
      </w:r>
    </w:p>
    <w:p w14:paraId="588F067D" w14:textId="77777777" w:rsidR="002E4AD4" w:rsidRPr="002E4AD4" w:rsidRDefault="002E4AD4" w:rsidP="002E4AD4">
      <w:pPr>
        <w:shd w:val="clear" w:color="auto" w:fill="FFFFFF"/>
        <w:spacing w:after="150"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Тема 2 этапа: «Роль методической службы в непрерывном повышении профессионального мастерства педагогов».</w:t>
      </w:r>
    </w:p>
    <w:p w14:paraId="01F8DB28" w14:textId="77777777" w:rsidR="002E4AD4" w:rsidRPr="002E4AD4" w:rsidRDefault="002E4AD4" w:rsidP="002E4AD4">
      <w:pPr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  <w:r w:rsidRPr="002E4AD4">
        <w:rPr>
          <w:b/>
          <w:sz w:val="28"/>
          <w:szCs w:val="28"/>
        </w:rPr>
        <w:t>3 этап: с 28 октября по 01 ноября 2024 г.,</w:t>
      </w:r>
      <w:r w:rsidRPr="002E4AD4">
        <w:rPr>
          <w:b/>
          <w:i/>
          <w:sz w:val="28"/>
          <w:szCs w:val="28"/>
        </w:rPr>
        <w:t xml:space="preserve"> </w:t>
      </w:r>
      <w:r w:rsidRPr="002E4AD4">
        <w:rPr>
          <w:color w:val="000000"/>
          <w:sz w:val="28"/>
          <w:szCs w:val="28"/>
        </w:rPr>
        <w:t>презентация уникальных практик муниципальных образований Ханты-Мансийского автономного округа – Югры</w:t>
      </w:r>
      <w:r w:rsidRPr="002E4AD4">
        <w:rPr>
          <w:b/>
          <w:color w:val="000000"/>
          <w:sz w:val="28"/>
          <w:szCs w:val="28"/>
        </w:rPr>
        <w:t xml:space="preserve">: </w:t>
      </w:r>
    </w:p>
    <w:p w14:paraId="42FC36AB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Белоярский район;</w:t>
      </w:r>
    </w:p>
    <w:p w14:paraId="60CA0D3F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Березовский район;</w:t>
      </w:r>
    </w:p>
    <w:p w14:paraId="426B1389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Кондинский район;</w:t>
      </w:r>
    </w:p>
    <w:p w14:paraId="20D94CF5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г. Югорск;</w:t>
      </w:r>
    </w:p>
    <w:p w14:paraId="4B6A12D8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Советский район;</w:t>
      </w:r>
    </w:p>
    <w:p w14:paraId="3F61B904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г. Нягань;</w:t>
      </w:r>
    </w:p>
    <w:p w14:paraId="2303B269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г. Ханты-Мансийск;</w:t>
      </w:r>
    </w:p>
    <w:p w14:paraId="5FE02575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г. Нижневартовск;</w:t>
      </w:r>
    </w:p>
    <w:p w14:paraId="3509E600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Нижневартовский район;</w:t>
      </w:r>
    </w:p>
    <w:p w14:paraId="57C96870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г. Мегион;</w:t>
      </w:r>
    </w:p>
    <w:p w14:paraId="64B873BE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г. Сургут;</w:t>
      </w:r>
    </w:p>
    <w:p w14:paraId="133D1ED0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г. Когалым;</w:t>
      </w:r>
    </w:p>
    <w:p w14:paraId="2AD3BC6C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Нефтеюганский район;</w:t>
      </w:r>
    </w:p>
    <w:p w14:paraId="17F0512E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 xml:space="preserve">г. </w:t>
      </w:r>
      <w:proofErr w:type="spellStart"/>
      <w:r w:rsidRPr="002E4AD4">
        <w:rPr>
          <w:sz w:val="28"/>
          <w:szCs w:val="28"/>
        </w:rPr>
        <w:t>Пыть</w:t>
      </w:r>
      <w:proofErr w:type="spellEnd"/>
      <w:r w:rsidRPr="002E4AD4">
        <w:rPr>
          <w:sz w:val="28"/>
          <w:szCs w:val="28"/>
        </w:rPr>
        <w:t>-Ях</w:t>
      </w:r>
    </w:p>
    <w:p w14:paraId="7967124C" w14:textId="77777777" w:rsidR="002E4AD4" w:rsidRPr="002E4AD4" w:rsidRDefault="002E4AD4" w:rsidP="002E4AD4">
      <w:pPr>
        <w:shd w:val="clear" w:color="auto" w:fill="FFFFFF"/>
        <w:spacing w:after="150"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Тема 3 этапа: «Эффективные практики по организации воспитательной деятельности в образовательных организациях округа».</w:t>
      </w:r>
    </w:p>
    <w:p w14:paraId="0235DD7B" w14:textId="77777777" w:rsidR="002E4AD4" w:rsidRPr="002E4AD4" w:rsidRDefault="002E4AD4" w:rsidP="002E4AD4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E4AD4">
        <w:rPr>
          <w:b/>
          <w:color w:val="000000"/>
          <w:sz w:val="28"/>
          <w:szCs w:val="28"/>
        </w:rPr>
        <w:t xml:space="preserve">4 этап: </w:t>
      </w:r>
      <w:r w:rsidRPr="002E4AD4">
        <w:rPr>
          <w:b/>
          <w:sz w:val="28"/>
          <w:szCs w:val="28"/>
        </w:rPr>
        <w:t xml:space="preserve">с 18 ноября по 23 ноября 2024 г., </w:t>
      </w:r>
      <w:r w:rsidRPr="002E4AD4">
        <w:rPr>
          <w:color w:val="000000"/>
          <w:sz w:val="28"/>
          <w:szCs w:val="28"/>
        </w:rPr>
        <w:t>презентация уникальных практик муниципальных образований Ханты-Мансийского автономного округа – Югры</w:t>
      </w:r>
      <w:r w:rsidRPr="002E4AD4">
        <w:rPr>
          <w:b/>
          <w:color w:val="000000"/>
          <w:sz w:val="28"/>
          <w:szCs w:val="28"/>
        </w:rPr>
        <w:t xml:space="preserve">, </w:t>
      </w:r>
      <w:r w:rsidRPr="002E4AD4">
        <w:rPr>
          <w:color w:val="000000"/>
          <w:sz w:val="28"/>
          <w:szCs w:val="28"/>
        </w:rPr>
        <w:t>образовательных организаций:</w:t>
      </w:r>
    </w:p>
    <w:p w14:paraId="677E7280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 xml:space="preserve">г. </w:t>
      </w:r>
      <w:proofErr w:type="spellStart"/>
      <w:r w:rsidRPr="002E4AD4">
        <w:rPr>
          <w:sz w:val="28"/>
          <w:szCs w:val="28"/>
        </w:rPr>
        <w:t>Пыть</w:t>
      </w:r>
      <w:proofErr w:type="spellEnd"/>
      <w:r w:rsidRPr="002E4AD4">
        <w:rPr>
          <w:sz w:val="28"/>
          <w:szCs w:val="28"/>
        </w:rPr>
        <w:t>-Ях;</w:t>
      </w:r>
    </w:p>
    <w:p w14:paraId="78FB88E4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КОУ «Кадетская школа-интернат»;</w:t>
      </w:r>
    </w:p>
    <w:p w14:paraId="64BF955A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Советский район;</w:t>
      </w:r>
    </w:p>
    <w:p w14:paraId="24D187B9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г. Нижневартовск;</w:t>
      </w:r>
    </w:p>
    <w:p w14:paraId="15507883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2E4AD4">
        <w:rPr>
          <w:sz w:val="28"/>
          <w:szCs w:val="28"/>
        </w:rPr>
        <w:t>г. Лангепас;</w:t>
      </w:r>
    </w:p>
    <w:p w14:paraId="4B2BE4D3" w14:textId="77777777" w:rsidR="002E4AD4" w:rsidRPr="002E4AD4" w:rsidRDefault="002E4AD4" w:rsidP="002E4AD4">
      <w:pPr>
        <w:numPr>
          <w:ilvl w:val="0"/>
          <w:numId w:val="20"/>
        </w:numPr>
        <w:shd w:val="clear" w:color="auto" w:fill="FFFFFF"/>
        <w:spacing w:after="150" w:line="276" w:lineRule="auto"/>
        <w:contextualSpacing/>
        <w:jc w:val="both"/>
        <w:rPr>
          <w:b/>
          <w:sz w:val="28"/>
          <w:szCs w:val="28"/>
        </w:rPr>
      </w:pPr>
      <w:r w:rsidRPr="002E4AD4">
        <w:rPr>
          <w:sz w:val="28"/>
          <w:szCs w:val="28"/>
        </w:rPr>
        <w:lastRenderedPageBreak/>
        <w:t>г. Югорск.</w:t>
      </w:r>
    </w:p>
    <w:p w14:paraId="6DF64512" w14:textId="77777777" w:rsidR="002E4AD4" w:rsidRPr="002E4AD4" w:rsidRDefault="002E4AD4" w:rsidP="002E4AD4">
      <w:pPr>
        <w:shd w:val="clear" w:color="auto" w:fill="FFFFFF"/>
        <w:spacing w:after="150"/>
        <w:jc w:val="both"/>
        <w:rPr>
          <w:sz w:val="28"/>
          <w:szCs w:val="28"/>
        </w:rPr>
      </w:pPr>
      <w:r w:rsidRPr="002E4AD4">
        <w:rPr>
          <w:sz w:val="28"/>
          <w:szCs w:val="28"/>
        </w:rPr>
        <w:t>Тема 4 этапа: «</w:t>
      </w:r>
      <w:r w:rsidRPr="002E4AD4">
        <w:rPr>
          <w:iCs/>
          <w:sz w:val="28"/>
          <w:szCs w:val="28"/>
        </w:rPr>
        <w:t>Позитивная профилактика: событийность, активность и успешность в школьной жизни»</w:t>
      </w:r>
    </w:p>
    <w:p w14:paraId="1BC4BC40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6576AEB3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151905DC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7C0293EC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09F1BE1F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1A1768A1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0F15B944" w14:textId="77777777" w:rsidR="0002100B" w:rsidRDefault="0002100B" w:rsidP="001B651A">
      <w:pPr>
        <w:ind w:firstLine="709"/>
        <w:jc w:val="right"/>
        <w:rPr>
          <w:sz w:val="24"/>
        </w:rPr>
      </w:pPr>
    </w:p>
    <w:p w14:paraId="4F7111D6" w14:textId="77777777" w:rsidR="0002100B" w:rsidRDefault="0002100B" w:rsidP="001B651A">
      <w:pPr>
        <w:ind w:firstLine="709"/>
        <w:jc w:val="right"/>
        <w:rPr>
          <w:sz w:val="24"/>
        </w:rPr>
      </w:pPr>
    </w:p>
    <w:p w14:paraId="3FC6180F" w14:textId="77777777" w:rsidR="0002100B" w:rsidRDefault="0002100B" w:rsidP="001B651A">
      <w:pPr>
        <w:ind w:firstLine="709"/>
        <w:jc w:val="right"/>
        <w:rPr>
          <w:sz w:val="24"/>
        </w:rPr>
      </w:pPr>
    </w:p>
    <w:p w14:paraId="2D95BEB5" w14:textId="77777777" w:rsidR="0002100B" w:rsidRDefault="0002100B" w:rsidP="001B651A">
      <w:pPr>
        <w:ind w:firstLine="709"/>
        <w:jc w:val="right"/>
        <w:rPr>
          <w:sz w:val="24"/>
        </w:rPr>
      </w:pPr>
    </w:p>
    <w:p w14:paraId="64C1F5A0" w14:textId="77777777" w:rsidR="0002100B" w:rsidRDefault="0002100B" w:rsidP="001B651A">
      <w:pPr>
        <w:ind w:firstLine="709"/>
        <w:jc w:val="right"/>
        <w:rPr>
          <w:sz w:val="24"/>
        </w:rPr>
      </w:pPr>
    </w:p>
    <w:p w14:paraId="7FF8ED16" w14:textId="77777777" w:rsidR="0002100B" w:rsidRDefault="0002100B" w:rsidP="001B651A">
      <w:pPr>
        <w:ind w:firstLine="709"/>
        <w:jc w:val="right"/>
        <w:rPr>
          <w:sz w:val="24"/>
        </w:rPr>
      </w:pPr>
    </w:p>
    <w:p w14:paraId="0BAC6FC3" w14:textId="77777777" w:rsidR="0002100B" w:rsidRDefault="0002100B" w:rsidP="001B651A">
      <w:pPr>
        <w:ind w:firstLine="709"/>
        <w:jc w:val="right"/>
        <w:rPr>
          <w:sz w:val="24"/>
        </w:rPr>
      </w:pPr>
    </w:p>
    <w:p w14:paraId="71484E99" w14:textId="77777777" w:rsidR="0002100B" w:rsidRDefault="0002100B" w:rsidP="001B651A">
      <w:pPr>
        <w:ind w:firstLine="709"/>
        <w:jc w:val="right"/>
        <w:rPr>
          <w:sz w:val="24"/>
        </w:rPr>
      </w:pPr>
    </w:p>
    <w:p w14:paraId="7DFC3DB6" w14:textId="77777777" w:rsidR="0002100B" w:rsidRDefault="0002100B" w:rsidP="001B651A">
      <w:pPr>
        <w:ind w:firstLine="709"/>
        <w:jc w:val="right"/>
        <w:rPr>
          <w:sz w:val="24"/>
        </w:rPr>
      </w:pPr>
    </w:p>
    <w:p w14:paraId="50D87251" w14:textId="77777777" w:rsidR="0002100B" w:rsidRDefault="0002100B" w:rsidP="001B651A">
      <w:pPr>
        <w:ind w:firstLine="709"/>
        <w:jc w:val="right"/>
        <w:rPr>
          <w:sz w:val="24"/>
        </w:rPr>
      </w:pPr>
    </w:p>
    <w:p w14:paraId="1AA6695E" w14:textId="77777777" w:rsidR="0002100B" w:rsidRDefault="0002100B" w:rsidP="001B651A">
      <w:pPr>
        <w:ind w:firstLine="709"/>
        <w:jc w:val="right"/>
        <w:rPr>
          <w:sz w:val="24"/>
        </w:rPr>
      </w:pPr>
    </w:p>
    <w:p w14:paraId="7D24E9C0" w14:textId="77777777" w:rsidR="0002100B" w:rsidRDefault="0002100B" w:rsidP="001B651A">
      <w:pPr>
        <w:ind w:firstLine="709"/>
        <w:jc w:val="right"/>
        <w:rPr>
          <w:sz w:val="24"/>
        </w:rPr>
      </w:pPr>
    </w:p>
    <w:p w14:paraId="0C286A35" w14:textId="77777777" w:rsidR="0002100B" w:rsidRDefault="0002100B" w:rsidP="001B651A">
      <w:pPr>
        <w:ind w:firstLine="709"/>
        <w:jc w:val="right"/>
        <w:rPr>
          <w:sz w:val="24"/>
        </w:rPr>
      </w:pPr>
    </w:p>
    <w:p w14:paraId="057F25AF" w14:textId="77777777" w:rsidR="0002100B" w:rsidRDefault="0002100B" w:rsidP="001B651A">
      <w:pPr>
        <w:ind w:firstLine="709"/>
        <w:jc w:val="right"/>
        <w:rPr>
          <w:sz w:val="24"/>
        </w:rPr>
      </w:pPr>
    </w:p>
    <w:p w14:paraId="79D5676A" w14:textId="77777777" w:rsidR="0002100B" w:rsidRDefault="0002100B" w:rsidP="001B651A">
      <w:pPr>
        <w:ind w:firstLine="709"/>
        <w:jc w:val="right"/>
        <w:rPr>
          <w:sz w:val="24"/>
        </w:rPr>
      </w:pPr>
    </w:p>
    <w:p w14:paraId="0AED3A3B" w14:textId="77777777" w:rsidR="0002100B" w:rsidRDefault="0002100B" w:rsidP="001B651A">
      <w:pPr>
        <w:ind w:firstLine="709"/>
        <w:jc w:val="right"/>
        <w:rPr>
          <w:sz w:val="24"/>
        </w:rPr>
      </w:pPr>
    </w:p>
    <w:p w14:paraId="49DFB27D" w14:textId="77777777" w:rsidR="0002100B" w:rsidRDefault="0002100B" w:rsidP="001B651A">
      <w:pPr>
        <w:ind w:firstLine="709"/>
        <w:jc w:val="right"/>
        <w:rPr>
          <w:sz w:val="24"/>
        </w:rPr>
      </w:pPr>
    </w:p>
    <w:p w14:paraId="25CF4313" w14:textId="77777777" w:rsidR="0002100B" w:rsidRDefault="0002100B" w:rsidP="001B651A">
      <w:pPr>
        <w:ind w:firstLine="709"/>
        <w:jc w:val="right"/>
        <w:rPr>
          <w:sz w:val="24"/>
        </w:rPr>
      </w:pPr>
    </w:p>
    <w:p w14:paraId="1B4CE554" w14:textId="77777777" w:rsidR="0002100B" w:rsidRDefault="0002100B" w:rsidP="001B651A">
      <w:pPr>
        <w:ind w:firstLine="709"/>
        <w:jc w:val="right"/>
        <w:rPr>
          <w:sz w:val="24"/>
        </w:rPr>
      </w:pPr>
    </w:p>
    <w:p w14:paraId="70068E8C" w14:textId="77777777" w:rsidR="0002100B" w:rsidRDefault="0002100B" w:rsidP="001B651A">
      <w:pPr>
        <w:ind w:firstLine="709"/>
        <w:jc w:val="right"/>
        <w:rPr>
          <w:sz w:val="24"/>
        </w:rPr>
      </w:pPr>
    </w:p>
    <w:p w14:paraId="46977231" w14:textId="77777777" w:rsidR="0002100B" w:rsidRDefault="0002100B" w:rsidP="001B651A">
      <w:pPr>
        <w:ind w:firstLine="709"/>
        <w:jc w:val="right"/>
        <w:rPr>
          <w:sz w:val="24"/>
        </w:rPr>
      </w:pPr>
    </w:p>
    <w:p w14:paraId="3B0499D8" w14:textId="77777777" w:rsidR="0002100B" w:rsidRDefault="0002100B" w:rsidP="001B651A">
      <w:pPr>
        <w:ind w:firstLine="709"/>
        <w:jc w:val="right"/>
        <w:rPr>
          <w:sz w:val="24"/>
        </w:rPr>
      </w:pPr>
    </w:p>
    <w:p w14:paraId="3A8EB75B" w14:textId="77777777" w:rsidR="0002100B" w:rsidRDefault="0002100B" w:rsidP="001B651A">
      <w:pPr>
        <w:ind w:firstLine="709"/>
        <w:jc w:val="right"/>
        <w:rPr>
          <w:sz w:val="24"/>
        </w:rPr>
      </w:pPr>
    </w:p>
    <w:p w14:paraId="101CE744" w14:textId="77777777" w:rsidR="0002100B" w:rsidRDefault="0002100B" w:rsidP="001B651A">
      <w:pPr>
        <w:ind w:firstLine="709"/>
        <w:jc w:val="right"/>
        <w:rPr>
          <w:sz w:val="24"/>
        </w:rPr>
      </w:pPr>
    </w:p>
    <w:p w14:paraId="3FE0E0F0" w14:textId="77777777" w:rsidR="0002100B" w:rsidRDefault="0002100B" w:rsidP="001B651A">
      <w:pPr>
        <w:ind w:firstLine="709"/>
        <w:jc w:val="right"/>
        <w:rPr>
          <w:sz w:val="24"/>
        </w:rPr>
      </w:pPr>
    </w:p>
    <w:p w14:paraId="31222ABC" w14:textId="77777777" w:rsidR="0002100B" w:rsidRDefault="0002100B" w:rsidP="001B651A">
      <w:pPr>
        <w:ind w:firstLine="709"/>
        <w:jc w:val="right"/>
        <w:rPr>
          <w:sz w:val="24"/>
        </w:rPr>
      </w:pPr>
    </w:p>
    <w:p w14:paraId="06CE3615" w14:textId="77777777" w:rsidR="0002100B" w:rsidRDefault="0002100B" w:rsidP="001B651A">
      <w:pPr>
        <w:ind w:firstLine="709"/>
        <w:jc w:val="right"/>
        <w:rPr>
          <w:sz w:val="24"/>
        </w:rPr>
      </w:pPr>
    </w:p>
    <w:p w14:paraId="2FFD778E" w14:textId="77777777" w:rsidR="0002100B" w:rsidRDefault="0002100B" w:rsidP="001B651A">
      <w:pPr>
        <w:ind w:firstLine="709"/>
        <w:jc w:val="right"/>
        <w:rPr>
          <w:sz w:val="24"/>
        </w:rPr>
      </w:pPr>
    </w:p>
    <w:p w14:paraId="29E057B5" w14:textId="77777777" w:rsidR="0002100B" w:rsidRDefault="0002100B" w:rsidP="001B651A">
      <w:pPr>
        <w:ind w:firstLine="709"/>
        <w:jc w:val="right"/>
        <w:rPr>
          <w:sz w:val="24"/>
        </w:rPr>
      </w:pPr>
    </w:p>
    <w:p w14:paraId="1E917B6B" w14:textId="77777777" w:rsidR="0002100B" w:rsidRDefault="0002100B" w:rsidP="001B651A">
      <w:pPr>
        <w:ind w:firstLine="709"/>
        <w:jc w:val="right"/>
        <w:rPr>
          <w:sz w:val="24"/>
        </w:rPr>
      </w:pPr>
    </w:p>
    <w:p w14:paraId="4E388858" w14:textId="77777777" w:rsidR="0002100B" w:rsidRDefault="0002100B" w:rsidP="001B651A">
      <w:pPr>
        <w:ind w:firstLine="709"/>
        <w:jc w:val="right"/>
        <w:rPr>
          <w:sz w:val="24"/>
        </w:rPr>
      </w:pPr>
    </w:p>
    <w:p w14:paraId="69D374F4" w14:textId="77777777" w:rsidR="0002100B" w:rsidRDefault="0002100B" w:rsidP="001B651A">
      <w:pPr>
        <w:ind w:firstLine="709"/>
        <w:jc w:val="right"/>
        <w:rPr>
          <w:sz w:val="24"/>
        </w:rPr>
      </w:pPr>
    </w:p>
    <w:p w14:paraId="703A9E70" w14:textId="77777777" w:rsidR="001130B3" w:rsidRDefault="001130B3" w:rsidP="001B651A">
      <w:pPr>
        <w:ind w:firstLine="709"/>
        <w:jc w:val="right"/>
        <w:rPr>
          <w:sz w:val="24"/>
        </w:rPr>
        <w:sectPr w:rsidR="001130B3" w:rsidSect="008841B4">
          <w:head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3DD1AD0" w14:textId="77777777" w:rsidR="001B651A" w:rsidRPr="002E4AD4" w:rsidRDefault="001B651A" w:rsidP="001B651A">
      <w:pPr>
        <w:ind w:firstLine="709"/>
        <w:jc w:val="right"/>
        <w:rPr>
          <w:sz w:val="24"/>
        </w:rPr>
      </w:pPr>
      <w:r w:rsidRPr="002E4AD4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14:paraId="245A553C" w14:textId="77777777" w:rsidR="001B651A" w:rsidRPr="002E4AD4" w:rsidRDefault="001B651A" w:rsidP="001B651A">
      <w:pPr>
        <w:ind w:firstLine="709"/>
        <w:jc w:val="right"/>
        <w:rPr>
          <w:sz w:val="24"/>
        </w:rPr>
      </w:pPr>
      <w:r w:rsidRPr="002E4AD4">
        <w:rPr>
          <w:sz w:val="24"/>
        </w:rPr>
        <w:t>к письму АУ «Институт развития образования»</w:t>
      </w:r>
    </w:p>
    <w:p w14:paraId="3884B710" w14:textId="77777777" w:rsidR="008841B4" w:rsidRDefault="001B651A" w:rsidP="001B651A">
      <w:pPr>
        <w:pStyle w:val="ConsPlusTitle"/>
        <w:jc w:val="right"/>
        <w:rPr>
          <w:b w:val="0"/>
          <w:sz w:val="20"/>
          <w:szCs w:val="20"/>
        </w:rPr>
      </w:pPr>
      <w:proofErr w:type="gramStart"/>
      <w:r w:rsidRPr="0002100B">
        <w:rPr>
          <w:rFonts w:eastAsia="Calibri"/>
          <w:b w:val="0"/>
          <w:sz w:val="22"/>
          <w:lang w:eastAsia="en-US"/>
        </w:rPr>
        <w:t>от</w:t>
      </w:r>
      <w:r w:rsidRPr="002E4AD4">
        <w:rPr>
          <w:rFonts w:ascii="Calibri" w:eastAsia="Calibri" w:hAnsi="Calibri"/>
          <w:color w:val="D9D9D9"/>
          <w:sz w:val="22"/>
          <w:lang w:eastAsia="en-US"/>
        </w:rPr>
        <w:t xml:space="preserve">  [</w:t>
      </w:r>
      <w:proofErr w:type="gramEnd"/>
      <w:r w:rsidRPr="002E4AD4">
        <w:rPr>
          <w:rFonts w:ascii="Calibri" w:eastAsia="Calibri" w:hAnsi="Calibri"/>
          <w:color w:val="D9D9D9"/>
          <w:sz w:val="22"/>
          <w:u w:val="single"/>
          <w:lang w:eastAsia="en-US"/>
        </w:rPr>
        <w:t>Дата документа</w:t>
      </w:r>
      <w:r w:rsidRPr="002E4AD4">
        <w:rPr>
          <w:rFonts w:ascii="Calibri" w:eastAsia="Calibri" w:hAnsi="Calibri"/>
          <w:color w:val="D9D9D9"/>
          <w:sz w:val="22"/>
          <w:lang w:eastAsia="en-US"/>
        </w:rPr>
        <w:t>]  №  [</w:t>
      </w:r>
      <w:r w:rsidRPr="002E4AD4">
        <w:rPr>
          <w:rFonts w:ascii="Calibri" w:eastAsia="Calibri" w:hAnsi="Calibri"/>
          <w:color w:val="D9D9D9"/>
          <w:sz w:val="22"/>
          <w:u w:val="single"/>
          <w:lang w:eastAsia="en-US"/>
        </w:rPr>
        <w:t>Номер документа</w:t>
      </w:r>
    </w:p>
    <w:p w14:paraId="566FB99A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17302C27" w14:textId="77777777" w:rsidR="001B651A" w:rsidRDefault="001B651A" w:rsidP="008305AD">
      <w:pPr>
        <w:pStyle w:val="ConsPlusTitle"/>
        <w:rPr>
          <w:b w:val="0"/>
          <w:sz w:val="20"/>
          <w:szCs w:val="20"/>
        </w:rPr>
      </w:pPr>
    </w:p>
    <w:p w14:paraId="2E1A9A87" w14:textId="77777777" w:rsidR="001B651A" w:rsidRDefault="001B651A" w:rsidP="001B651A">
      <w:pPr>
        <w:pStyle w:val="ConsPlusTitle"/>
        <w:jc w:val="center"/>
        <w:rPr>
          <w:b w:val="0"/>
        </w:rPr>
      </w:pPr>
      <w:r w:rsidRPr="001B651A">
        <w:rPr>
          <w:b w:val="0"/>
        </w:rPr>
        <w:t>Информация об организации Акции «Дорога просвещения» в 2024 году</w:t>
      </w:r>
    </w:p>
    <w:p w14:paraId="4DA6F606" w14:textId="77777777" w:rsidR="001B651A" w:rsidRPr="001B651A" w:rsidRDefault="001B651A" w:rsidP="001B651A">
      <w:pPr>
        <w:pStyle w:val="ConsPlusTitle"/>
        <w:jc w:val="center"/>
        <w:rPr>
          <w:b w:val="0"/>
        </w:rPr>
      </w:pPr>
    </w:p>
    <w:tbl>
      <w:tblPr>
        <w:tblStyle w:val="a7"/>
        <w:tblW w:w="14454" w:type="dxa"/>
        <w:tblLook w:val="04A0" w:firstRow="1" w:lastRow="0" w:firstColumn="1" w:lastColumn="0" w:noHBand="0" w:noVBand="1"/>
      </w:tblPr>
      <w:tblGrid>
        <w:gridCol w:w="2122"/>
        <w:gridCol w:w="2835"/>
        <w:gridCol w:w="2551"/>
        <w:gridCol w:w="1839"/>
        <w:gridCol w:w="2130"/>
        <w:gridCol w:w="2977"/>
      </w:tblGrid>
      <w:tr w:rsidR="001130B3" w14:paraId="0AD0D020" w14:textId="77777777" w:rsidTr="001130B3">
        <w:tc>
          <w:tcPr>
            <w:tcW w:w="2122" w:type="dxa"/>
          </w:tcPr>
          <w:p w14:paraId="19391AE0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  <w:r w:rsidRPr="003F03CF">
              <w:rPr>
                <w:b w:val="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835" w:type="dxa"/>
            <w:shd w:val="clear" w:color="auto" w:fill="auto"/>
          </w:tcPr>
          <w:p w14:paraId="3EC8BCEC" w14:textId="77777777" w:rsidR="001130B3" w:rsidRPr="003F03CF" w:rsidRDefault="001130B3" w:rsidP="003F03CF">
            <w:pPr>
              <w:pStyle w:val="ConsPlusTitle"/>
              <w:rPr>
                <w:b w:val="0"/>
                <w:sz w:val="20"/>
                <w:szCs w:val="20"/>
              </w:rPr>
            </w:pPr>
            <w:r w:rsidRPr="003F03CF">
              <w:rPr>
                <w:b w:val="0"/>
                <w:sz w:val="20"/>
                <w:szCs w:val="20"/>
              </w:rPr>
              <w:t>ФИО</w:t>
            </w:r>
          </w:p>
          <w:p w14:paraId="36047065" w14:textId="77777777" w:rsidR="001130B3" w:rsidRPr="003F03CF" w:rsidRDefault="001130B3" w:rsidP="003F03CF">
            <w:pPr>
              <w:pStyle w:val="ConsPlusTitle"/>
              <w:rPr>
                <w:b w:val="0"/>
                <w:sz w:val="20"/>
                <w:szCs w:val="20"/>
              </w:rPr>
            </w:pPr>
            <w:r w:rsidRPr="003F03CF">
              <w:rPr>
                <w:b w:val="0"/>
                <w:sz w:val="20"/>
                <w:szCs w:val="20"/>
              </w:rPr>
              <w:t>ответственного лица</w:t>
            </w:r>
          </w:p>
        </w:tc>
        <w:tc>
          <w:tcPr>
            <w:tcW w:w="2551" w:type="dxa"/>
            <w:shd w:val="clear" w:color="auto" w:fill="auto"/>
          </w:tcPr>
          <w:p w14:paraId="6358912E" w14:textId="77777777" w:rsidR="001130B3" w:rsidRPr="003F03CF" w:rsidRDefault="001130B3" w:rsidP="00060341">
            <w:pPr>
              <w:pStyle w:val="ConsPlusTitle"/>
              <w:rPr>
                <w:b w:val="0"/>
                <w:sz w:val="20"/>
                <w:szCs w:val="20"/>
              </w:rPr>
            </w:pPr>
            <w:r w:rsidRPr="003F03CF">
              <w:rPr>
                <w:b w:val="0"/>
                <w:sz w:val="20"/>
                <w:szCs w:val="20"/>
              </w:rPr>
              <w:t>Место работы</w:t>
            </w:r>
            <w:r>
              <w:rPr>
                <w:b w:val="0"/>
                <w:sz w:val="20"/>
                <w:szCs w:val="20"/>
              </w:rPr>
              <w:t>, д</w:t>
            </w:r>
            <w:r w:rsidRPr="003F03CF">
              <w:rPr>
                <w:b w:val="0"/>
                <w:sz w:val="20"/>
                <w:szCs w:val="20"/>
              </w:rPr>
              <w:t>олжность</w:t>
            </w:r>
          </w:p>
        </w:tc>
        <w:tc>
          <w:tcPr>
            <w:tcW w:w="1839" w:type="dxa"/>
            <w:shd w:val="clear" w:color="auto" w:fill="auto"/>
          </w:tcPr>
          <w:p w14:paraId="57C67E48" w14:textId="77777777" w:rsidR="001130B3" w:rsidRPr="003F03CF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Телефон</w:t>
            </w:r>
          </w:p>
        </w:tc>
        <w:tc>
          <w:tcPr>
            <w:tcW w:w="2130" w:type="dxa"/>
          </w:tcPr>
          <w:p w14:paraId="74E7718F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  <w:r w:rsidRPr="003F03CF">
              <w:rPr>
                <w:b w:val="0"/>
                <w:sz w:val="20"/>
                <w:szCs w:val="20"/>
              </w:rPr>
              <w:t>Электронный адрес</w:t>
            </w:r>
          </w:p>
        </w:tc>
        <w:tc>
          <w:tcPr>
            <w:tcW w:w="2977" w:type="dxa"/>
          </w:tcPr>
          <w:p w14:paraId="6DFC803F" w14:textId="77777777" w:rsidR="001130B3" w:rsidRPr="003F03CF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Ссылка на раздел сайта МОУО, где размещен муниципальный </w:t>
            </w:r>
            <w:r w:rsidRPr="001130B3">
              <w:rPr>
                <w:b w:val="0"/>
                <w:sz w:val="20"/>
                <w:szCs w:val="20"/>
              </w:rPr>
              <w:t>информационный ресурс Акции</w:t>
            </w:r>
            <w:r>
              <w:rPr>
                <w:b w:val="0"/>
                <w:sz w:val="20"/>
                <w:szCs w:val="20"/>
              </w:rPr>
              <w:t xml:space="preserve"> (банк лучших практик)</w:t>
            </w:r>
          </w:p>
        </w:tc>
      </w:tr>
      <w:tr w:rsidR="001130B3" w14:paraId="6A207726" w14:textId="77777777" w:rsidTr="001130B3">
        <w:tc>
          <w:tcPr>
            <w:tcW w:w="2122" w:type="dxa"/>
          </w:tcPr>
          <w:p w14:paraId="07CD0A02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05B2E9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5AD79B9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1839" w:type="dxa"/>
          </w:tcPr>
          <w:p w14:paraId="7B238951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130" w:type="dxa"/>
          </w:tcPr>
          <w:p w14:paraId="1D57E3D6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CC4283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</w:tr>
      <w:tr w:rsidR="001130B3" w14:paraId="29B1C2F6" w14:textId="77777777" w:rsidTr="001130B3">
        <w:tc>
          <w:tcPr>
            <w:tcW w:w="2122" w:type="dxa"/>
          </w:tcPr>
          <w:p w14:paraId="7A87EBA8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6879BA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12AB6B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1839" w:type="dxa"/>
          </w:tcPr>
          <w:p w14:paraId="2146C8FE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130" w:type="dxa"/>
          </w:tcPr>
          <w:p w14:paraId="339976B1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16B3A8C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</w:tr>
      <w:tr w:rsidR="001130B3" w14:paraId="540422C5" w14:textId="77777777" w:rsidTr="001130B3">
        <w:tc>
          <w:tcPr>
            <w:tcW w:w="2122" w:type="dxa"/>
          </w:tcPr>
          <w:p w14:paraId="23911064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2E8893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3A2461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1839" w:type="dxa"/>
          </w:tcPr>
          <w:p w14:paraId="5C9260D2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130" w:type="dxa"/>
          </w:tcPr>
          <w:p w14:paraId="76995258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2F8F60C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</w:tr>
      <w:tr w:rsidR="001130B3" w14:paraId="5C209B5E" w14:textId="77777777" w:rsidTr="001130B3">
        <w:tc>
          <w:tcPr>
            <w:tcW w:w="2122" w:type="dxa"/>
          </w:tcPr>
          <w:p w14:paraId="3DB6B582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5E232E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786538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1839" w:type="dxa"/>
          </w:tcPr>
          <w:p w14:paraId="50CFD016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130" w:type="dxa"/>
          </w:tcPr>
          <w:p w14:paraId="4F6EC56A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7986326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</w:tr>
      <w:tr w:rsidR="001130B3" w14:paraId="72A0B890" w14:textId="77777777" w:rsidTr="001130B3">
        <w:tc>
          <w:tcPr>
            <w:tcW w:w="2122" w:type="dxa"/>
          </w:tcPr>
          <w:p w14:paraId="69F55AEF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AE7159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3F13BD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1839" w:type="dxa"/>
          </w:tcPr>
          <w:p w14:paraId="15E4FA2D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130" w:type="dxa"/>
          </w:tcPr>
          <w:p w14:paraId="0C5E52E3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9E8D55" w14:textId="77777777" w:rsidR="001130B3" w:rsidRDefault="001130B3" w:rsidP="008305AD">
            <w:pPr>
              <w:pStyle w:val="ConsPlusTitle"/>
              <w:rPr>
                <w:b w:val="0"/>
                <w:sz w:val="20"/>
                <w:szCs w:val="20"/>
              </w:rPr>
            </w:pPr>
          </w:p>
        </w:tc>
      </w:tr>
    </w:tbl>
    <w:p w14:paraId="1AD55F7B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06BCAC35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0F271B6A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6A5360C9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1BB4F077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0779B8DC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63B5892A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465C07C5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53A2DF8A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2A669C35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3D836662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74FBA23A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748B8919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28177201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267D55D3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315241BE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3BB0D171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095FB778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380E1AC9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p w14:paraId="10266099" w14:textId="77777777" w:rsidR="008841B4" w:rsidRDefault="008841B4" w:rsidP="008305AD">
      <w:pPr>
        <w:pStyle w:val="ConsPlusTitle"/>
        <w:rPr>
          <w:b w:val="0"/>
          <w:sz w:val="20"/>
          <w:szCs w:val="20"/>
        </w:rPr>
      </w:pPr>
    </w:p>
    <w:sectPr w:rsidR="008841B4" w:rsidSect="001130B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CD93" w14:textId="77777777" w:rsidR="00F13242" w:rsidRDefault="00F13242">
      <w:r>
        <w:separator/>
      </w:r>
    </w:p>
  </w:endnote>
  <w:endnote w:type="continuationSeparator" w:id="0">
    <w:p w14:paraId="7DED4432" w14:textId="77777777" w:rsidR="00F13242" w:rsidRDefault="00F1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0CC2" w14:textId="77777777" w:rsidR="00F13242" w:rsidRDefault="00F13242">
      <w:r>
        <w:separator/>
      </w:r>
    </w:p>
  </w:footnote>
  <w:footnote w:type="continuationSeparator" w:id="0">
    <w:p w14:paraId="113CC70F" w14:textId="77777777" w:rsidR="00F13242" w:rsidRDefault="00F1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50BC" w14:textId="77777777" w:rsidR="00B22A67" w:rsidRDefault="00B22A67">
    <w:pPr>
      <w:pStyle w:val="af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1375">
      <w:rPr>
        <w:noProof/>
      </w:rPr>
      <w:t>2</w:t>
    </w:r>
    <w:r>
      <w:rPr>
        <w:noProof/>
      </w:rPr>
      <w:fldChar w:fldCharType="end"/>
    </w:r>
  </w:p>
  <w:p w14:paraId="23D9292B" w14:textId="77777777" w:rsidR="00B22A67" w:rsidRDefault="00B22A67" w:rsidP="000F069C">
    <w:pPr>
      <w:contextualSpacing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623D"/>
    <w:multiLevelType w:val="hybridMultilevel"/>
    <w:tmpl w:val="1DBAB9D0"/>
    <w:lvl w:ilvl="0" w:tplc="B43C010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701"/>
    <w:multiLevelType w:val="hybridMultilevel"/>
    <w:tmpl w:val="6D9C81EC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77118EC"/>
    <w:multiLevelType w:val="hybridMultilevel"/>
    <w:tmpl w:val="B4D26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97A5E"/>
    <w:multiLevelType w:val="hybridMultilevel"/>
    <w:tmpl w:val="D8DE6FE8"/>
    <w:lvl w:ilvl="0" w:tplc="3D9C11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6E44FFE"/>
    <w:multiLevelType w:val="hybridMultilevel"/>
    <w:tmpl w:val="367EFDA0"/>
    <w:lvl w:ilvl="0" w:tplc="6E925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33158"/>
    <w:multiLevelType w:val="hybridMultilevel"/>
    <w:tmpl w:val="943A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A569B4"/>
    <w:multiLevelType w:val="multilevel"/>
    <w:tmpl w:val="8920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A60A5"/>
    <w:multiLevelType w:val="hybridMultilevel"/>
    <w:tmpl w:val="AF54AE7A"/>
    <w:lvl w:ilvl="0" w:tplc="0EE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81C84"/>
    <w:multiLevelType w:val="multilevel"/>
    <w:tmpl w:val="3B2ED7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F0C9F"/>
    <w:multiLevelType w:val="multilevel"/>
    <w:tmpl w:val="5FC46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94A8E"/>
    <w:multiLevelType w:val="hybridMultilevel"/>
    <w:tmpl w:val="8D9AB30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DC646D"/>
    <w:multiLevelType w:val="multilevel"/>
    <w:tmpl w:val="5EE017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7C607F"/>
    <w:multiLevelType w:val="multilevel"/>
    <w:tmpl w:val="1B6456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070446"/>
    <w:multiLevelType w:val="hybridMultilevel"/>
    <w:tmpl w:val="275C5BB4"/>
    <w:lvl w:ilvl="0" w:tplc="B43C010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E0A0E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7311CE"/>
    <w:multiLevelType w:val="hybridMultilevel"/>
    <w:tmpl w:val="79AC30A6"/>
    <w:lvl w:ilvl="0" w:tplc="6E925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732FB"/>
    <w:multiLevelType w:val="hybridMultilevel"/>
    <w:tmpl w:val="E826BDC2"/>
    <w:lvl w:ilvl="0" w:tplc="6E925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11404"/>
    <w:multiLevelType w:val="hybridMultilevel"/>
    <w:tmpl w:val="3558F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C6741"/>
    <w:multiLevelType w:val="hybridMultilevel"/>
    <w:tmpl w:val="F4E6A20A"/>
    <w:lvl w:ilvl="0" w:tplc="6E925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71FC"/>
    <w:multiLevelType w:val="hybridMultilevel"/>
    <w:tmpl w:val="1EAE3BEA"/>
    <w:lvl w:ilvl="0" w:tplc="0EE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1685B"/>
    <w:multiLevelType w:val="hybridMultilevel"/>
    <w:tmpl w:val="948C66EA"/>
    <w:lvl w:ilvl="0" w:tplc="0EE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5557C"/>
    <w:multiLevelType w:val="hybridMultilevel"/>
    <w:tmpl w:val="6DA2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43F95"/>
    <w:multiLevelType w:val="hybridMultilevel"/>
    <w:tmpl w:val="28940FFE"/>
    <w:lvl w:ilvl="0" w:tplc="8D2431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7B7F12AB"/>
    <w:multiLevelType w:val="hybridMultilevel"/>
    <w:tmpl w:val="6B4CD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A12785"/>
    <w:multiLevelType w:val="multilevel"/>
    <w:tmpl w:val="6ED685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7"/>
  </w:num>
  <w:num w:numId="5">
    <w:abstractNumId w:val="2"/>
  </w:num>
  <w:num w:numId="6">
    <w:abstractNumId w:val="23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1"/>
  </w:num>
  <w:num w:numId="11">
    <w:abstractNumId w:val="22"/>
  </w:num>
  <w:num w:numId="12">
    <w:abstractNumId w:val="7"/>
  </w:num>
  <w:num w:numId="13">
    <w:abstractNumId w:val="20"/>
  </w:num>
  <w:num w:numId="14">
    <w:abstractNumId w:val="6"/>
  </w:num>
  <w:num w:numId="15">
    <w:abstractNumId w:val="9"/>
  </w:num>
  <w:num w:numId="16">
    <w:abstractNumId w:val="24"/>
  </w:num>
  <w:num w:numId="17">
    <w:abstractNumId w:val="8"/>
  </w:num>
  <w:num w:numId="18">
    <w:abstractNumId w:val="11"/>
  </w:num>
  <w:num w:numId="19">
    <w:abstractNumId w:val="12"/>
  </w:num>
  <w:num w:numId="20">
    <w:abstractNumId w:val="4"/>
  </w:num>
  <w:num w:numId="21">
    <w:abstractNumId w:val="16"/>
  </w:num>
  <w:num w:numId="22">
    <w:abstractNumId w:val="18"/>
  </w:num>
  <w:num w:numId="23">
    <w:abstractNumId w:val="15"/>
  </w:num>
  <w:num w:numId="24">
    <w:abstractNumId w:val="19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70"/>
    <w:rsid w:val="00003064"/>
    <w:rsid w:val="000058BE"/>
    <w:rsid w:val="0001064B"/>
    <w:rsid w:val="00012723"/>
    <w:rsid w:val="0001401A"/>
    <w:rsid w:val="00016336"/>
    <w:rsid w:val="00016F63"/>
    <w:rsid w:val="0002100B"/>
    <w:rsid w:val="00022EC7"/>
    <w:rsid w:val="0003071B"/>
    <w:rsid w:val="000412C7"/>
    <w:rsid w:val="00045311"/>
    <w:rsid w:val="00050214"/>
    <w:rsid w:val="00054276"/>
    <w:rsid w:val="00054742"/>
    <w:rsid w:val="00056BB2"/>
    <w:rsid w:val="00060341"/>
    <w:rsid w:val="00062C0B"/>
    <w:rsid w:val="00064304"/>
    <w:rsid w:val="000672FA"/>
    <w:rsid w:val="00071526"/>
    <w:rsid w:val="00071BAC"/>
    <w:rsid w:val="000777E7"/>
    <w:rsid w:val="000901E8"/>
    <w:rsid w:val="0009050F"/>
    <w:rsid w:val="0009094F"/>
    <w:rsid w:val="00095C70"/>
    <w:rsid w:val="000A00A8"/>
    <w:rsid w:val="000A00AE"/>
    <w:rsid w:val="000A4878"/>
    <w:rsid w:val="000A5BE6"/>
    <w:rsid w:val="000A6450"/>
    <w:rsid w:val="000A7F71"/>
    <w:rsid w:val="000B36DF"/>
    <w:rsid w:val="000B5AF3"/>
    <w:rsid w:val="000D419E"/>
    <w:rsid w:val="000E5ACF"/>
    <w:rsid w:val="000F069C"/>
    <w:rsid w:val="000F14B4"/>
    <w:rsid w:val="0010210A"/>
    <w:rsid w:val="00102CD0"/>
    <w:rsid w:val="001042DE"/>
    <w:rsid w:val="001054A5"/>
    <w:rsid w:val="00106842"/>
    <w:rsid w:val="00112175"/>
    <w:rsid w:val="001130B3"/>
    <w:rsid w:val="00113E3D"/>
    <w:rsid w:val="00136AA8"/>
    <w:rsid w:val="00137AD0"/>
    <w:rsid w:val="0014187B"/>
    <w:rsid w:val="00153C28"/>
    <w:rsid w:val="00166018"/>
    <w:rsid w:val="0017040A"/>
    <w:rsid w:val="00174B54"/>
    <w:rsid w:val="001759A6"/>
    <w:rsid w:val="00184026"/>
    <w:rsid w:val="00184537"/>
    <w:rsid w:val="001961B8"/>
    <w:rsid w:val="001A0E79"/>
    <w:rsid w:val="001A6EE4"/>
    <w:rsid w:val="001B46C4"/>
    <w:rsid w:val="001B5F31"/>
    <w:rsid w:val="001B651A"/>
    <w:rsid w:val="001C1712"/>
    <w:rsid w:val="001C18E4"/>
    <w:rsid w:val="001C60C0"/>
    <w:rsid w:val="001C7EF8"/>
    <w:rsid w:val="001D6BD7"/>
    <w:rsid w:val="001E605B"/>
    <w:rsid w:val="001F227E"/>
    <w:rsid w:val="00200813"/>
    <w:rsid w:val="00200CDF"/>
    <w:rsid w:val="00207811"/>
    <w:rsid w:val="00211D23"/>
    <w:rsid w:val="0022410A"/>
    <w:rsid w:val="002277AC"/>
    <w:rsid w:val="00232E01"/>
    <w:rsid w:val="002402C7"/>
    <w:rsid w:val="00246AE5"/>
    <w:rsid w:val="00247360"/>
    <w:rsid w:val="00254C77"/>
    <w:rsid w:val="00267175"/>
    <w:rsid w:val="002703D1"/>
    <w:rsid w:val="00271E9C"/>
    <w:rsid w:val="00272818"/>
    <w:rsid w:val="002731F1"/>
    <w:rsid w:val="002737EC"/>
    <w:rsid w:val="002857F6"/>
    <w:rsid w:val="002A1C86"/>
    <w:rsid w:val="002A7107"/>
    <w:rsid w:val="002B28A3"/>
    <w:rsid w:val="002B75F0"/>
    <w:rsid w:val="002C252F"/>
    <w:rsid w:val="002D0795"/>
    <w:rsid w:val="002D137D"/>
    <w:rsid w:val="002E400B"/>
    <w:rsid w:val="002E4AD4"/>
    <w:rsid w:val="002E54F7"/>
    <w:rsid w:val="003102F4"/>
    <w:rsid w:val="003105E9"/>
    <w:rsid w:val="00321F23"/>
    <w:rsid w:val="0032210C"/>
    <w:rsid w:val="00325749"/>
    <w:rsid w:val="00354647"/>
    <w:rsid w:val="003547C8"/>
    <w:rsid w:val="0036249E"/>
    <w:rsid w:val="00363D90"/>
    <w:rsid w:val="0036484F"/>
    <w:rsid w:val="00371F34"/>
    <w:rsid w:val="003732FC"/>
    <w:rsid w:val="00373D91"/>
    <w:rsid w:val="00373EE7"/>
    <w:rsid w:val="003836AE"/>
    <w:rsid w:val="00391B52"/>
    <w:rsid w:val="003A2CD5"/>
    <w:rsid w:val="003A66A7"/>
    <w:rsid w:val="003B0390"/>
    <w:rsid w:val="003B26CA"/>
    <w:rsid w:val="003B3280"/>
    <w:rsid w:val="003B5A10"/>
    <w:rsid w:val="003C2C02"/>
    <w:rsid w:val="003D6D5D"/>
    <w:rsid w:val="003E16E6"/>
    <w:rsid w:val="003E4600"/>
    <w:rsid w:val="003F03CF"/>
    <w:rsid w:val="00401894"/>
    <w:rsid w:val="00403B57"/>
    <w:rsid w:val="00410B60"/>
    <w:rsid w:val="00415400"/>
    <w:rsid w:val="00421953"/>
    <w:rsid w:val="0042297A"/>
    <w:rsid w:val="004258B3"/>
    <w:rsid w:val="00430C50"/>
    <w:rsid w:val="00443029"/>
    <w:rsid w:val="00453F92"/>
    <w:rsid w:val="00463B49"/>
    <w:rsid w:val="0047786A"/>
    <w:rsid w:val="004867DF"/>
    <w:rsid w:val="00486E32"/>
    <w:rsid w:val="00491AC0"/>
    <w:rsid w:val="00495DA4"/>
    <w:rsid w:val="004A0BAE"/>
    <w:rsid w:val="004B02B8"/>
    <w:rsid w:val="004C1518"/>
    <w:rsid w:val="004D147E"/>
    <w:rsid w:val="004D4597"/>
    <w:rsid w:val="004D6EBD"/>
    <w:rsid w:val="004E1442"/>
    <w:rsid w:val="004E3C34"/>
    <w:rsid w:val="004E5C98"/>
    <w:rsid w:val="004F1223"/>
    <w:rsid w:val="004F232F"/>
    <w:rsid w:val="004F2689"/>
    <w:rsid w:val="00500D2C"/>
    <w:rsid w:val="005111A8"/>
    <w:rsid w:val="00515E64"/>
    <w:rsid w:val="00520491"/>
    <w:rsid w:val="005234BE"/>
    <w:rsid w:val="005271FA"/>
    <w:rsid w:val="00531B5C"/>
    <w:rsid w:val="00533875"/>
    <w:rsid w:val="00540790"/>
    <w:rsid w:val="00541D8B"/>
    <w:rsid w:val="00542B45"/>
    <w:rsid w:val="005444AB"/>
    <w:rsid w:val="00545DAF"/>
    <w:rsid w:val="0054739F"/>
    <w:rsid w:val="0055064B"/>
    <w:rsid w:val="005534A9"/>
    <w:rsid w:val="00555B0C"/>
    <w:rsid w:val="00560920"/>
    <w:rsid w:val="00560D4D"/>
    <w:rsid w:val="00562019"/>
    <w:rsid w:val="0056609C"/>
    <w:rsid w:val="00570A88"/>
    <w:rsid w:val="00581375"/>
    <w:rsid w:val="005816EA"/>
    <w:rsid w:val="00582611"/>
    <w:rsid w:val="005854EF"/>
    <w:rsid w:val="00592E4E"/>
    <w:rsid w:val="00597FEC"/>
    <w:rsid w:val="005A05DE"/>
    <w:rsid w:val="005A5B06"/>
    <w:rsid w:val="005B45E5"/>
    <w:rsid w:val="005B7553"/>
    <w:rsid w:val="005C4BB5"/>
    <w:rsid w:val="005C53E8"/>
    <w:rsid w:val="005C5825"/>
    <w:rsid w:val="005C5F9B"/>
    <w:rsid w:val="005C74F0"/>
    <w:rsid w:val="005D0074"/>
    <w:rsid w:val="005D5645"/>
    <w:rsid w:val="005E1A9D"/>
    <w:rsid w:val="005E1E7B"/>
    <w:rsid w:val="005E6E96"/>
    <w:rsid w:val="005F4472"/>
    <w:rsid w:val="006074D5"/>
    <w:rsid w:val="00613471"/>
    <w:rsid w:val="006233B8"/>
    <w:rsid w:val="006240BC"/>
    <w:rsid w:val="00625268"/>
    <w:rsid w:val="00627856"/>
    <w:rsid w:val="006328F2"/>
    <w:rsid w:val="00640386"/>
    <w:rsid w:val="00645D97"/>
    <w:rsid w:val="0064630D"/>
    <w:rsid w:val="00650802"/>
    <w:rsid w:val="00661CD8"/>
    <w:rsid w:val="006720B2"/>
    <w:rsid w:val="00676BBA"/>
    <w:rsid w:val="006848DF"/>
    <w:rsid w:val="006871EB"/>
    <w:rsid w:val="0069310B"/>
    <w:rsid w:val="00695DE5"/>
    <w:rsid w:val="006A3C4F"/>
    <w:rsid w:val="006A3D85"/>
    <w:rsid w:val="006A4258"/>
    <w:rsid w:val="006B25CD"/>
    <w:rsid w:val="006B3B66"/>
    <w:rsid w:val="006D5243"/>
    <w:rsid w:val="006E11E2"/>
    <w:rsid w:val="006E24C9"/>
    <w:rsid w:val="006E3CF1"/>
    <w:rsid w:val="006E50C4"/>
    <w:rsid w:val="006F1579"/>
    <w:rsid w:val="006F59BF"/>
    <w:rsid w:val="00705195"/>
    <w:rsid w:val="00707847"/>
    <w:rsid w:val="00711CA8"/>
    <w:rsid w:val="007177CB"/>
    <w:rsid w:val="00726CFC"/>
    <w:rsid w:val="00734A4E"/>
    <w:rsid w:val="007417C5"/>
    <w:rsid w:val="00746B4F"/>
    <w:rsid w:val="00755F7E"/>
    <w:rsid w:val="0075766C"/>
    <w:rsid w:val="0076322F"/>
    <w:rsid w:val="00765B0C"/>
    <w:rsid w:val="0077446D"/>
    <w:rsid w:val="007770D3"/>
    <w:rsid w:val="00782A9A"/>
    <w:rsid w:val="00787EE9"/>
    <w:rsid w:val="00794EB1"/>
    <w:rsid w:val="007A0735"/>
    <w:rsid w:val="007A5A99"/>
    <w:rsid w:val="007B017D"/>
    <w:rsid w:val="007B1730"/>
    <w:rsid w:val="007B19DC"/>
    <w:rsid w:val="007B5A55"/>
    <w:rsid w:val="007C0313"/>
    <w:rsid w:val="007C35FB"/>
    <w:rsid w:val="007C3EB8"/>
    <w:rsid w:val="007C4AB1"/>
    <w:rsid w:val="007D196E"/>
    <w:rsid w:val="007D2346"/>
    <w:rsid w:val="007D66ED"/>
    <w:rsid w:val="007E3E6F"/>
    <w:rsid w:val="007F41BF"/>
    <w:rsid w:val="007F58CF"/>
    <w:rsid w:val="00803546"/>
    <w:rsid w:val="00804B17"/>
    <w:rsid w:val="008115E8"/>
    <w:rsid w:val="0081417D"/>
    <w:rsid w:val="008305AD"/>
    <w:rsid w:val="008313B6"/>
    <w:rsid w:val="008439D3"/>
    <w:rsid w:val="008459A1"/>
    <w:rsid w:val="0085140E"/>
    <w:rsid w:val="008552CF"/>
    <w:rsid w:val="0087377F"/>
    <w:rsid w:val="00873ACD"/>
    <w:rsid w:val="00874F4C"/>
    <w:rsid w:val="00877752"/>
    <w:rsid w:val="008841B4"/>
    <w:rsid w:val="00891FA8"/>
    <w:rsid w:val="00892840"/>
    <w:rsid w:val="00896450"/>
    <w:rsid w:val="00896AEE"/>
    <w:rsid w:val="008A03F1"/>
    <w:rsid w:val="008B17A4"/>
    <w:rsid w:val="008B5A72"/>
    <w:rsid w:val="008C1270"/>
    <w:rsid w:val="008C6FF6"/>
    <w:rsid w:val="008D6D69"/>
    <w:rsid w:val="008E1DE5"/>
    <w:rsid w:val="008E6223"/>
    <w:rsid w:val="008E7160"/>
    <w:rsid w:val="008F0AE2"/>
    <w:rsid w:val="008F7B66"/>
    <w:rsid w:val="00900C9C"/>
    <w:rsid w:val="00902A5F"/>
    <w:rsid w:val="00902FC7"/>
    <w:rsid w:val="00905249"/>
    <w:rsid w:val="00916467"/>
    <w:rsid w:val="009165AB"/>
    <w:rsid w:val="00922484"/>
    <w:rsid w:val="009332E8"/>
    <w:rsid w:val="00936FF3"/>
    <w:rsid w:val="00940365"/>
    <w:rsid w:val="009541AE"/>
    <w:rsid w:val="0095708C"/>
    <w:rsid w:val="00966144"/>
    <w:rsid w:val="00970987"/>
    <w:rsid w:val="00975D8D"/>
    <w:rsid w:val="00982229"/>
    <w:rsid w:val="00984572"/>
    <w:rsid w:val="00986E83"/>
    <w:rsid w:val="009A3478"/>
    <w:rsid w:val="009A7851"/>
    <w:rsid w:val="009B55DC"/>
    <w:rsid w:val="009B69A8"/>
    <w:rsid w:val="009B6FE9"/>
    <w:rsid w:val="009B7865"/>
    <w:rsid w:val="009B7F01"/>
    <w:rsid w:val="009C006E"/>
    <w:rsid w:val="009C547A"/>
    <w:rsid w:val="009D65D6"/>
    <w:rsid w:val="009F04E0"/>
    <w:rsid w:val="00A0684E"/>
    <w:rsid w:val="00A1088C"/>
    <w:rsid w:val="00A2692A"/>
    <w:rsid w:val="00A272BB"/>
    <w:rsid w:val="00A32F69"/>
    <w:rsid w:val="00A5555F"/>
    <w:rsid w:val="00A623F2"/>
    <w:rsid w:val="00A6421C"/>
    <w:rsid w:val="00A66C26"/>
    <w:rsid w:val="00A70327"/>
    <w:rsid w:val="00A7041B"/>
    <w:rsid w:val="00A75220"/>
    <w:rsid w:val="00A77BCF"/>
    <w:rsid w:val="00A80D57"/>
    <w:rsid w:val="00A81FFC"/>
    <w:rsid w:val="00A86876"/>
    <w:rsid w:val="00A97726"/>
    <w:rsid w:val="00AA0530"/>
    <w:rsid w:val="00AA26A6"/>
    <w:rsid w:val="00AA2C54"/>
    <w:rsid w:val="00AA46B6"/>
    <w:rsid w:val="00AA7345"/>
    <w:rsid w:val="00AB1ED0"/>
    <w:rsid w:val="00AB4F8D"/>
    <w:rsid w:val="00AB51ED"/>
    <w:rsid w:val="00AC3938"/>
    <w:rsid w:val="00AC5EA1"/>
    <w:rsid w:val="00AD4DF3"/>
    <w:rsid w:val="00AD55EF"/>
    <w:rsid w:val="00AD6040"/>
    <w:rsid w:val="00AD7983"/>
    <w:rsid w:val="00AE514F"/>
    <w:rsid w:val="00AF3ED3"/>
    <w:rsid w:val="00B00E48"/>
    <w:rsid w:val="00B041D5"/>
    <w:rsid w:val="00B04A54"/>
    <w:rsid w:val="00B05C6C"/>
    <w:rsid w:val="00B11768"/>
    <w:rsid w:val="00B132A3"/>
    <w:rsid w:val="00B14CA4"/>
    <w:rsid w:val="00B20BEA"/>
    <w:rsid w:val="00B21C45"/>
    <w:rsid w:val="00B22A67"/>
    <w:rsid w:val="00B24057"/>
    <w:rsid w:val="00B272D6"/>
    <w:rsid w:val="00B30EAA"/>
    <w:rsid w:val="00B31CCC"/>
    <w:rsid w:val="00B34D2E"/>
    <w:rsid w:val="00B37696"/>
    <w:rsid w:val="00B378A7"/>
    <w:rsid w:val="00B60CF2"/>
    <w:rsid w:val="00B63EA3"/>
    <w:rsid w:val="00B66273"/>
    <w:rsid w:val="00B72DC3"/>
    <w:rsid w:val="00B746A6"/>
    <w:rsid w:val="00B83D97"/>
    <w:rsid w:val="00B83EAC"/>
    <w:rsid w:val="00B9523D"/>
    <w:rsid w:val="00B9549A"/>
    <w:rsid w:val="00BA1023"/>
    <w:rsid w:val="00BA3973"/>
    <w:rsid w:val="00BA4868"/>
    <w:rsid w:val="00BA655A"/>
    <w:rsid w:val="00BB246D"/>
    <w:rsid w:val="00BB5AA2"/>
    <w:rsid w:val="00BC48A2"/>
    <w:rsid w:val="00BC4C20"/>
    <w:rsid w:val="00BC6D69"/>
    <w:rsid w:val="00BD0E45"/>
    <w:rsid w:val="00BD433C"/>
    <w:rsid w:val="00BE4D68"/>
    <w:rsid w:val="00BF5A77"/>
    <w:rsid w:val="00C00E01"/>
    <w:rsid w:val="00C023BC"/>
    <w:rsid w:val="00C03BC1"/>
    <w:rsid w:val="00C0610D"/>
    <w:rsid w:val="00C07F18"/>
    <w:rsid w:val="00C11BA7"/>
    <w:rsid w:val="00C20984"/>
    <w:rsid w:val="00C27015"/>
    <w:rsid w:val="00C27038"/>
    <w:rsid w:val="00C271A7"/>
    <w:rsid w:val="00C3081D"/>
    <w:rsid w:val="00C44127"/>
    <w:rsid w:val="00C44CFF"/>
    <w:rsid w:val="00C45478"/>
    <w:rsid w:val="00C57632"/>
    <w:rsid w:val="00C62A44"/>
    <w:rsid w:val="00C6695C"/>
    <w:rsid w:val="00C74182"/>
    <w:rsid w:val="00C75383"/>
    <w:rsid w:val="00C850A4"/>
    <w:rsid w:val="00C869C8"/>
    <w:rsid w:val="00C91A22"/>
    <w:rsid w:val="00C920E9"/>
    <w:rsid w:val="00C95F82"/>
    <w:rsid w:val="00C97496"/>
    <w:rsid w:val="00CA099A"/>
    <w:rsid w:val="00CA7F1C"/>
    <w:rsid w:val="00CB2C55"/>
    <w:rsid w:val="00CB500E"/>
    <w:rsid w:val="00CB540A"/>
    <w:rsid w:val="00CC16D6"/>
    <w:rsid w:val="00CC4950"/>
    <w:rsid w:val="00CC557B"/>
    <w:rsid w:val="00CC6F2A"/>
    <w:rsid w:val="00CD0A67"/>
    <w:rsid w:val="00CD1CE2"/>
    <w:rsid w:val="00CD52AF"/>
    <w:rsid w:val="00CE571D"/>
    <w:rsid w:val="00CE5CCA"/>
    <w:rsid w:val="00CE6C8E"/>
    <w:rsid w:val="00CF23C6"/>
    <w:rsid w:val="00CF3974"/>
    <w:rsid w:val="00CF6F8D"/>
    <w:rsid w:val="00CF7554"/>
    <w:rsid w:val="00D03243"/>
    <w:rsid w:val="00D03E72"/>
    <w:rsid w:val="00D05BBF"/>
    <w:rsid w:val="00D11841"/>
    <w:rsid w:val="00D12CD1"/>
    <w:rsid w:val="00D14B44"/>
    <w:rsid w:val="00D158BC"/>
    <w:rsid w:val="00D15B42"/>
    <w:rsid w:val="00D17334"/>
    <w:rsid w:val="00D2243E"/>
    <w:rsid w:val="00D24AEF"/>
    <w:rsid w:val="00D31363"/>
    <w:rsid w:val="00D47993"/>
    <w:rsid w:val="00D52A1C"/>
    <w:rsid w:val="00D53DE0"/>
    <w:rsid w:val="00D605DE"/>
    <w:rsid w:val="00D64B82"/>
    <w:rsid w:val="00D64C8A"/>
    <w:rsid w:val="00D6718D"/>
    <w:rsid w:val="00D712F3"/>
    <w:rsid w:val="00D90242"/>
    <w:rsid w:val="00D93648"/>
    <w:rsid w:val="00D968D3"/>
    <w:rsid w:val="00DA1DF7"/>
    <w:rsid w:val="00DA30AF"/>
    <w:rsid w:val="00DA589F"/>
    <w:rsid w:val="00DB1701"/>
    <w:rsid w:val="00DB3552"/>
    <w:rsid w:val="00DC70A9"/>
    <w:rsid w:val="00DD2F46"/>
    <w:rsid w:val="00DE16A5"/>
    <w:rsid w:val="00DF3B73"/>
    <w:rsid w:val="00DF4E43"/>
    <w:rsid w:val="00E03B20"/>
    <w:rsid w:val="00E03C47"/>
    <w:rsid w:val="00E06F8F"/>
    <w:rsid w:val="00E211C8"/>
    <w:rsid w:val="00E22B6E"/>
    <w:rsid w:val="00E253EB"/>
    <w:rsid w:val="00E309D9"/>
    <w:rsid w:val="00E34057"/>
    <w:rsid w:val="00E359D7"/>
    <w:rsid w:val="00E3609A"/>
    <w:rsid w:val="00E402B9"/>
    <w:rsid w:val="00E404E0"/>
    <w:rsid w:val="00E40C98"/>
    <w:rsid w:val="00E478BC"/>
    <w:rsid w:val="00E52FFB"/>
    <w:rsid w:val="00E54217"/>
    <w:rsid w:val="00E5716C"/>
    <w:rsid w:val="00E6207F"/>
    <w:rsid w:val="00E63028"/>
    <w:rsid w:val="00E63CF5"/>
    <w:rsid w:val="00E64731"/>
    <w:rsid w:val="00E64939"/>
    <w:rsid w:val="00E700A0"/>
    <w:rsid w:val="00E7086D"/>
    <w:rsid w:val="00E731B8"/>
    <w:rsid w:val="00E73E74"/>
    <w:rsid w:val="00E745BE"/>
    <w:rsid w:val="00E81DBE"/>
    <w:rsid w:val="00E83712"/>
    <w:rsid w:val="00E848BF"/>
    <w:rsid w:val="00E90776"/>
    <w:rsid w:val="00EB106D"/>
    <w:rsid w:val="00EB15BB"/>
    <w:rsid w:val="00EB21B3"/>
    <w:rsid w:val="00EB724B"/>
    <w:rsid w:val="00EC3C63"/>
    <w:rsid w:val="00ED3747"/>
    <w:rsid w:val="00ED6D54"/>
    <w:rsid w:val="00EE240E"/>
    <w:rsid w:val="00EE2EBF"/>
    <w:rsid w:val="00EF0432"/>
    <w:rsid w:val="00EF5AAE"/>
    <w:rsid w:val="00EF6217"/>
    <w:rsid w:val="00EF69C8"/>
    <w:rsid w:val="00F0487E"/>
    <w:rsid w:val="00F107E9"/>
    <w:rsid w:val="00F12355"/>
    <w:rsid w:val="00F13242"/>
    <w:rsid w:val="00F179A1"/>
    <w:rsid w:val="00F24548"/>
    <w:rsid w:val="00F354C9"/>
    <w:rsid w:val="00F361F4"/>
    <w:rsid w:val="00F432AF"/>
    <w:rsid w:val="00F4779B"/>
    <w:rsid w:val="00F51F7C"/>
    <w:rsid w:val="00F54DFB"/>
    <w:rsid w:val="00F5735B"/>
    <w:rsid w:val="00F63541"/>
    <w:rsid w:val="00F63C91"/>
    <w:rsid w:val="00F64F14"/>
    <w:rsid w:val="00F76A6A"/>
    <w:rsid w:val="00F82272"/>
    <w:rsid w:val="00F829EE"/>
    <w:rsid w:val="00F83235"/>
    <w:rsid w:val="00F850A1"/>
    <w:rsid w:val="00F86990"/>
    <w:rsid w:val="00FA0805"/>
    <w:rsid w:val="00FA0A71"/>
    <w:rsid w:val="00FB3D84"/>
    <w:rsid w:val="00FB65D7"/>
    <w:rsid w:val="00FC0867"/>
    <w:rsid w:val="00FC0BF3"/>
    <w:rsid w:val="00FD145B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D25FF"/>
  <w15:docId w15:val="{C697EEFB-6AC3-4B66-A4DE-98904EF9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9541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"/>
    <w:basedOn w:val="a"/>
    <w:rsid w:val="006F1579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6F1579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6F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B17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234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 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ody Text"/>
    <w:basedOn w:val="a"/>
    <w:link w:val="af"/>
    <w:rsid w:val="00200813"/>
    <w:pPr>
      <w:spacing w:line="360" w:lineRule="auto"/>
      <w:jc w:val="both"/>
    </w:pPr>
    <w:rPr>
      <w:sz w:val="28"/>
    </w:rPr>
  </w:style>
  <w:style w:type="character" w:customStyle="1" w:styleId="af">
    <w:name w:val="Основной текст Знак"/>
    <w:link w:val="ae"/>
    <w:rsid w:val="00CF23C6"/>
    <w:rPr>
      <w:rFonts w:ascii="Times New Roman" w:eastAsia="Times New Roman" w:hAnsi="Times New Roman"/>
      <w:sz w:val="28"/>
    </w:rPr>
  </w:style>
  <w:style w:type="paragraph" w:styleId="af0">
    <w:name w:val="footer"/>
    <w:basedOn w:val="a"/>
    <w:link w:val="af1"/>
    <w:uiPriority w:val="99"/>
    <w:rsid w:val="00232E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3C6"/>
    <w:rPr>
      <w:rFonts w:ascii="Times New Roman" w:eastAsia="Times New Roman" w:hAnsi="Times New Roman"/>
    </w:rPr>
  </w:style>
  <w:style w:type="character" w:styleId="af2">
    <w:name w:val="page number"/>
    <w:basedOn w:val="a0"/>
    <w:rsid w:val="00232E01"/>
  </w:style>
  <w:style w:type="paragraph" w:styleId="af3">
    <w:name w:val="Plain Text"/>
    <w:basedOn w:val="a"/>
    <w:link w:val="af4"/>
    <w:semiHidden/>
    <w:rsid w:val="00B746A6"/>
    <w:pPr>
      <w:overflowPunct w:val="0"/>
      <w:autoSpaceDE w:val="0"/>
      <w:autoSpaceDN w:val="0"/>
      <w:adjustRightInd w:val="0"/>
      <w:ind w:firstLine="397"/>
      <w:jc w:val="both"/>
    </w:pPr>
    <w:rPr>
      <w:rFonts w:eastAsia="Calibri"/>
      <w:sz w:val="24"/>
    </w:rPr>
  </w:style>
  <w:style w:type="character" w:customStyle="1" w:styleId="af4">
    <w:name w:val="Текст Знак"/>
    <w:link w:val="af3"/>
    <w:semiHidden/>
    <w:locked/>
    <w:rsid w:val="00B746A6"/>
    <w:rPr>
      <w:rFonts w:eastAsia="Calibri"/>
      <w:sz w:val="24"/>
      <w:lang w:val="ru-RU" w:eastAsia="ru-RU" w:bidi="ar-S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rsid w:val="00AD60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CF23C6"/>
    <w:rPr>
      <w:w w:val="90"/>
    </w:rPr>
  </w:style>
  <w:style w:type="character" w:customStyle="1" w:styleId="af7">
    <w:name w:val="Текст сноски Знак"/>
    <w:link w:val="af6"/>
    <w:uiPriority w:val="99"/>
    <w:semiHidden/>
    <w:rsid w:val="00CF23C6"/>
    <w:rPr>
      <w:rFonts w:ascii="Times New Roman" w:eastAsia="Times New Roman" w:hAnsi="Times New Roman"/>
      <w:w w:val="90"/>
    </w:rPr>
  </w:style>
  <w:style w:type="character" w:styleId="af8">
    <w:name w:val="footnote reference"/>
    <w:uiPriority w:val="99"/>
    <w:semiHidden/>
    <w:unhideWhenUsed/>
    <w:rsid w:val="00CF23C6"/>
    <w:rPr>
      <w:vertAlign w:val="superscript"/>
    </w:rPr>
  </w:style>
  <w:style w:type="character" w:customStyle="1" w:styleId="af9">
    <w:name w:val="Текст концевой сноски Знак"/>
    <w:link w:val="afa"/>
    <w:uiPriority w:val="99"/>
    <w:semiHidden/>
    <w:rsid w:val="00CF23C6"/>
    <w:rPr>
      <w:rFonts w:ascii="Times New Roman" w:eastAsia="Times New Roman" w:hAnsi="Times New Roman"/>
    </w:rPr>
  </w:style>
  <w:style w:type="paragraph" w:styleId="afa">
    <w:name w:val="endnote text"/>
    <w:basedOn w:val="a"/>
    <w:link w:val="af9"/>
    <w:uiPriority w:val="99"/>
    <w:semiHidden/>
    <w:unhideWhenUsed/>
    <w:rsid w:val="00CF23C6"/>
  </w:style>
  <w:style w:type="paragraph" w:styleId="afb">
    <w:name w:val="header"/>
    <w:basedOn w:val="a"/>
    <w:link w:val="afc"/>
    <w:uiPriority w:val="99"/>
    <w:unhideWhenUsed/>
    <w:rsid w:val="00CF23C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CF23C6"/>
    <w:rPr>
      <w:rFonts w:ascii="Times New Roman" w:eastAsia="Times New Roman" w:hAnsi="Times New Roman"/>
    </w:rPr>
  </w:style>
  <w:style w:type="paragraph" w:styleId="afd">
    <w:name w:val="No Spacing"/>
    <w:link w:val="afe"/>
    <w:uiPriority w:val="1"/>
    <w:qFormat/>
    <w:rsid w:val="00DC70A9"/>
    <w:rPr>
      <w:rFonts w:eastAsia="Times New Roman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BB246D"/>
    <w:rPr>
      <w:sz w:val="22"/>
      <w:szCs w:val="22"/>
      <w:lang w:eastAsia="en-US"/>
    </w:rPr>
  </w:style>
  <w:style w:type="paragraph" w:styleId="aff">
    <w:name w:val="Title"/>
    <w:basedOn w:val="a"/>
    <w:link w:val="aff0"/>
    <w:qFormat/>
    <w:rsid w:val="00D64B82"/>
    <w:pPr>
      <w:jc w:val="center"/>
    </w:pPr>
    <w:rPr>
      <w:b/>
      <w:sz w:val="28"/>
    </w:rPr>
  </w:style>
  <w:style w:type="character" w:customStyle="1" w:styleId="aff0">
    <w:name w:val="Заголовок Знак"/>
    <w:basedOn w:val="a0"/>
    <w:link w:val="aff"/>
    <w:qFormat/>
    <w:rsid w:val="00D64B82"/>
    <w:rPr>
      <w:rFonts w:ascii="Times New Roman" w:eastAsia="Times New Roman" w:hAnsi="Times New Roman"/>
      <w:b/>
      <w:sz w:val="28"/>
    </w:rPr>
  </w:style>
  <w:style w:type="paragraph" w:customStyle="1" w:styleId="10">
    <w:name w:val="Без интервала1"/>
    <w:uiPriority w:val="1"/>
    <w:qFormat/>
    <w:rsid w:val="00D64B82"/>
    <w:rPr>
      <w:sz w:val="22"/>
      <w:szCs w:val="22"/>
      <w:lang w:eastAsia="en-US"/>
    </w:rPr>
  </w:style>
  <w:style w:type="character" w:styleId="aff1">
    <w:name w:val="Unresolved Mention"/>
    <w:basedOn w:val="a0"/>
    <w:uiPriority w:val="99"/>
    <w:semiHidden/>
    <w:unhideWhenUsed/>
    <w:rsid w:val="005D0074"/>
    <w:rPr>
      <w:color w:val="605E5C"/>
      <w:shd w:val="clear" w:color="auto" w:fill="E1DFDD"/>
    </w:rPr>
  </w:style>
  <w:style w:type="character" w:customStyle="1" w:styleId="afe">
    <w:name w:val="Без интервала Знак"/>
    <w:link w:val="afd"/>
    <w:uiPriority w:val="1"/>
    <w:locked/>
    <w:rsid w:val="005F4472"/>
    <w:rPr>
      <w:rFonts w:eastAsia="Times New Roman"/>
      <w:sz w:val="22"/>
      <w:szCs w:val="22"/>
    </w:rPr>
  </w:style>
  <w:style w:type="character" w:styleId="aff2">
    <w:name w:val="FollowedHyperlink"/>
    <w:basedOn w:val="a0"/>
    <w:uiPriority w:val="99"/>
    <w:semiHidden/>
    <w:unhideWhenUsed/>
    <w:rsid w:val="00F54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8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EE01-562A-4569-A777-A97E22FB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user</cp:lastModifiedBy>
  <cp:revision>30</cp:revision>
  <cp:lastPrinted>2021-10-29T05:44:00Z</cp:lastPrinted>
  <dcterms:created xsi:type="dcterms:W3CDTF">2023-12-27T11:12:00Z</dcterms:created>
  <dcterms:modified xsi:type="dcterms:W3CDTF">2024-05-16T11:19:00Z</dcterms:modified>
</cp:coreProperties>
</file>